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0A5" w:rsidRPr="000847D5" w:rsidP="009A50A5">
      <w:pPr>
        <w:pStyle w:val="Title"/>
        <w:ind w:left="-426" w:right="-143" w:firstLine="540"/>
        <w:jc w:val="right"/>
        <w:rPr>
          <w:sz w:val="22"/>
          <w:szCs w:val="22"/>
        </w:rPr>
      </w:pPr>
      <w:r w:rsidRPr="00B32CA6">
        <w:rPr>
          <w:sz w:val="26"/>
          <w:szCs w:val="26"/>
        </w:rPr>
        <w:t xml:space="preserve">    </w:t>
      </w:r>
      <w:r w:rsidRPr="000847D5">
        <w:rPr>
          <w:sz w:val="22"/>
          <w:szCs w:val="22"/>
        </w:rPr>
        <w:t>Дело № 5-615 -2101/2025</w:t>
      </w:r>
    </w:p>
    <w:p w:rsidR="009A50A5" w:rsidRPr="000847D5" w:rsidP="009A50A5">
      <w:pPr>
        <w:pStyle w:val="Title"/>
        <w:ind w:left="5238" w:right="-143" w:firstLine="113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="00430462">
        <w:rPr>
          <w:b/>
          <w:bCs/>
          <w:sz w:val="22"/>
          <w:szCs w:val="22"/>
        </w:rPr>
        <w:t xml:space="preserve"> </w:t>
      </w:r>
      <w:r w:rsidRPr="000847D5">
        <w:rPr>
          <w:b/>
          <w:bCs/>
          <w:sz w:val="22"/>
          <w:szCs w:val="22"/>
        </w:rPr>
        <w:t>89RS0004-01-2025-002163-47</w:t>
      </w:r>
    </w:p>
    <w:p w:rsidR="009A50A5" w:rsidRPr="00B32CA6" w:rsidP="009A50A5">
      <w:pPr>
        <w:pStyle w:val="Title"/>
        <w:ind w:left="-426" w:right="-143" w:firstLine="540"/>
        <w:rPr>
          <w:b/>
          <w:bCs/>
          <w:sz w:val="26"/>
          <w:szCs w:val="26"/>
        </w:rPr>
      </w:pPr>
      <w:r w:rsidRPr="00B32CA6">
        <w:rPr>
          <w:b/>
          <w:bCs/>
          <w:sz w:val="26"/>
          <w:szCs w:val="26"/>
        </w:rPr>
        <w:t>ПОСТАНОВЛЕНИЕ</w:t>
      </w:r>
    </w:p>
    <w:p w:rsidR="009A50A5" w:rsidRPr="00B32CA6" w:rsidP="009A50A5">
      <w:pPr>
        <w:pStyle w:val="Title"/>
        <w:ind w:left="-426" w:right="-143" w:firstLine="540"/>
        <w:rPr>
          <w:b/>
          <w:bCs/>
          <w:sz w:val="26"/>
          <w:szCs w:val="26"/>
        </w:rPr>
      </w:pPr>
      <w:r w:rsidRPr="00B32CA6">
        <w:rPr>
          <w:b/>
          <w:bCs/>
          <w:sz w:val="26"/>
          <w:szCs w:val="26"/>
        </w:rPr>
        <w:t>по делу об административном правонарушении</w:t>
      </w:r>
    </w:p>
    <w:p w:rsidR="009A50A5" w:rsidRPr="00B32CA6" w:rsidP="009A50A5">
      <w:pPr>
        <w:pStyle w:val="Title"/>
        <w:ind w:left="-426" w:right="-143" w:firstLine="540"/>
        <w:rPr>
          <w:bCs/>
          <w:sz w:val="26"/>
          <w:szCs w:val="26"/>
        </w:rPr>
      </w:pPr>
    </w:p>
    <w:p w:rsidR="009A50A5" w:rsidRPr="00B32CA6" w:rsidP="009A50A5">
      <w:pPr>
        <w:pStyle w:val="Title"/>
        <w:ind w:left="-426" w:right="-143" w:firstLine="540"/>
        <w:jc w:val="both"/>
        <w:rPr>
          <w:sz w:val="26"/>
          <w:szCs w:val="26"/>
        </w:rPr>
      </w:pPr>
      <w:r w:rsidRPr="00B32CA6">
        <w:rPr>
          <w:sz w:val="26"/>
          <w:szCs w:val="26"/>
        </w:rPr>
        <w:t xml:space="preserve">  г. Нижневартовска </w:t>
      </w:r>
      <w:r w:rsidRPr="00B32CA6">
        <w:rPr>
          <w:sz w:val="26"/>
          <w:szCs w:val="26"/>
        </w:rPr>
        <w:tab/>
      </w:r>
      <w:r w:rsidRPr="00B32CA6">
        <w:rPr>
          <w:sz w:val="26"/>
          <w:szCs w:val="26"/>
        </w:rPr>
        <w:tab/>
      </w:r>
      <w:r w:rsidRPr="00B32CA6">
        <w:rPr>
          <w:sz w:val="26"/>
          <w:szCs w:val="26"/>
        </w:rPr>
        <w:tab/>
      </w:r>
      <w:r w:rsidRPr="00B32CA6">
        <w:rPr>
          <w:sz w:val="26"/>
          <w:szCs w:val="26"/>
        </w:rPr>
        <w:tab/>
      </w:r>
      <w:r w:rsidRPr="00B32CA6">
        <w:rPr>
          <w:sz w:val="26"/>
          <w:szCs w:val="26"/>
        </w:rPr>
        <w:tab/>
      </w:r>
      <w:r w:rsidRPr="00B32CA6">
        <w:rPr>
          <w:sz w:val="26"/>
          <w:szCs w:val="26"/>
        </w:rPr>
        <w:tab/>
      </w:r>
      <w:r w:rsidRPr="00B32CA6">
        <w:rPr>
          <w:sz w:val="26"/>
          <w:szCs w:val="26"/>
        </w:rPr>
        <w:tab/>
        <w:t>25 июня 2025 года</w:t>
      </w:r>
    </w:p>
    <w:p w:rsidR="009A50A5" w:rsidRPr="00B32CA6" w:rsidP="009A50A5">
      <w:pPr>
        <w:ind w:left="-426" w:right="-143" w:firstLine="708"/>
        <w:jc w:val="both"/>
        <w:rPr>
          <w:sz w:val="26"/>
          <w:szCs w:val="26"/>
        </w:rPr>
      </w:pPr>
      <w:r w:rsidRPr="00B32CA6">
        <w:rPr>
          <w:sz w:val="26"/>
          <w:szCs w:val="26"/>
        </w:rPr>
        <w:t>Мировой судья судебного участка № 1 Нижневартовского</w:t>
      </w:r>
      <w:r w:rsidRPr="00B32CA6">
        <w:rPr>
          <w:sz w:val="26"/>
          <w:szCs w:val="26"/>
        </w:rPr>
        <w:t xml:space="preserve"> судебного района города окружного значения Нижневартовска Ханты-Мансийского автономного округа - Югры Вдовина О.В., </w:t>
      </w:r>
    </w:p>
    <w:p w:rsidR="009A50A5" w:rsidRPr="00B32CA6" w:rsidP="009A50A5">
      <w:pPr>
        <w:pStyle w:val="BodyText"/>
        <w:ind w:left="-426" w:right="-143" w:firstLine="720"/>
        <w:rPr>
          <w:sz w:val="26"/>
          <w:szCs w:val="26"/>
        </w:rPr>
      </w:pPr>
      <w:r w:rsidRPr="00B32CA6">
        <w:rPr>
          <w:sz w:val="26"/>
          <w:szCs w:val="26"/>
        </w:rPr>
        <w:t>рассмотрев дело об административном правонарушении, предусмотренном ч. 1 ст. 12.34 Кодекса Российской Федерации об административных правон</w:t>
      </w:r>
      <w:r w:rsidRPr="00B32CA6">
        <w:rPr>
          <w:sz w:val="26"/>
          <w:szCs w:val="26"/>
        </w:rPr>
        <w:t>арушениях, в отношении должностного лица:</w:t>
      </w:r>
    </w:p>
    <w:p w:rsidR="009A50A5" w:rsidRPr="00B32CA6" w:rsidP="009A50A5">
      <w:pPr>
        <w:pStyle w:val="1"/>
        <w:ind w:left="-426" w:right="-143" w:firstLine="708"/>
        <w:jc w:val="both"/>
        <w:rPr>
          <w:rFonts w:ascii="Times New Roman" w:hAnsi="Times New Roman"/>
          <w:bCs/>
          <w:sz w:val="26"/>
          <w:szCs w:val="26"/>
        </w:rPr>
      </w:pPr>
      <w:r w:rsidRPr="00B32CA6">
        <w:rPr>
          <w:rFonts w:ascii="Times New Roman" w:hAnsi="Times New Roman"/>
          <w:sz w:val="26"/>
          <w:szCs w:val="26"/>
        </w:rPr>
        <w:t xml:space="preserve">старшего производителя работ   ОАО «СУ-909» Хлынова Александра Валерьевича, </w:t>
      </w:r>
      <w:r>
        <w:rPr>
          <w:rFonts w:ascii="Times New Roman" w:hAnsi="Times New Roman"/>
          <w:sz w:val="26"/>
          <w:szCs w:val="26"/>
        </w:rPr>
        <w:t>*</w:t>
      </w:r>
      <w:r w:rsidRPr="00B32CA6">
        <w:rPr>
          <w:rFonts w:ascii="Times New Roman" w:hAnsi="Times New Roman"/>
          <w:sz w:val="26"/>
          <w:szCs w:val="26"/>
        </w:rPr>
        <w:t xml:space="preserve"> года рождения, </w:t>
      </w:r>
      <w:r w:rsidRPr="00B32CA6">
        <w:rPr>
          <w:rFonts w:ascii="Times New Roman" w:hAnsi="Times New Roman"/>
          <w:sz w:val="26"/>
          <w:szCs w:val="26"/>
        </w:rPr>
        <w:t xml:space="preserve">уроженца  </w:t>
      </w:r>
      <w:r>
        <w:rPr>
          <w:rFonts w:ascii="Times New Roman" w:hAnsi="Times New Roman"/>
          <w:sz w:val="26"/>
          <w:szCs w:val="26"/>
        </w:rPr>
        <w:t>*</w:t>
      </w:r>
      <w:r w:rsidRPr="00B32CA6">
        <w:rPr>
          <w:rFonts w:ascii="Times New Roman" w:hAnsi="Times New Roman"/>
          <w:sz w:val="26"/>
          <w:szCs w:val="26"/>
        </w:rPr>
        <w:t xml:space="preserve">, зарегистрированного и    проживающего по адресу: </w:t>
      </w:r>
      <w:r>
        <w:rPr>
          <w:rFonts w:ascii="Times New Roman" w:hAnsi="Times New Roman"/>
          <w:sz w:val="26"/>
          <w:szCs w:val="26"/>
        </w:rPr>
        <w:t>*</w:t>
      </w:r>
      <w:r w:rsidRPr="00B32CA6">
        <w:rPr>
          <w:rFonts w:ascii="Times New Roman" w:hAnsi="Times New Roman"/>
          <w:sz w:val="26"/>
          <w:szCs w:val="26"/>
        </w:rPr>
        <w:t xml:space="preserve">,  паспорт </w:t>
      </w:r>
      <w:r>
        <w:rPr>
          <w:rFonts w:ascii="Times New Roman" w:hAnsi="Times New Roman"/>
          <w:sz w:val="26"/>
          <w:szCs w:val="26"/>
        </w:rPr>
        <w:t>*</w:t>
      </w:r>
      <w:r w:rsidRPr="00B32CA6">
        <w:rPr>
          <w:rFonts w:ascii="Times New Roman" w:hAnsi="Times New Roman"/>
          <w:sz w:val="26"/>
          <w:szCs w:val="26"/>
        </w:rPr>
        <w:t xml:space="preserve"> </w:t>
      </w:r>
    </w:p>
    <w:p w:rsidR="009A50A5" w:rsidRPr="00B32CA6" w:rsidP="009A50A5">
      <w:pPr>
        <w:pStyle w:val="ConsCell"/>
        <w:ind w:left="-426" w:right="-143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32CA6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</w:t>
      </w:r>
    </w:p>
    <w:p w:rsidR="00B32CA6" w:rsidP="00B32CA6">
      <w:pPr>
        <w:pStyle w:val="ConsCell"/>
        <w:ind w:left="-426" w:right="-143" w:firstLine="113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32CA6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УСТАНОВИЛ:</w:t>
      </w:r>
    </w:p>
    <w:p w:rsidR="00C31188" w:rsidP="00B32CA6">
      <w:pPr>
        <w:pStyle w:val="ConsCell"/>
        <w:ind w:left="-426" w:right="-143" w:firstLine="1134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32CA6" w:rsidRPr="000A6897" w:rsidP="000A6897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0A6897">
        <w:rPr>
          <w:color w:val="0D0D0D" w:themeColor="text1" w:themeTint="F2"/>
          <w:sz w:val="26"/>
          <w:szCs w:val="26"/>
        </w:rPr>
        <w:t>Хлынов Александр Валерьевича, являясь должностным лицом - с</w:t>
      </w:r>
      <w:r w:rsidRPr="000A6897">
        <w:rPr>
          <w:color w:val="0D0D0D" w:themeColor="text1" w:themeTint="F2"/>
          <w:sz w:val="26"/>
          <w:szCs w:val="26"/>
        </w:rPr>
        <w:t>таршим производителем работ  ОАО «СУ-909», на которое в соответствии с приказом № 390-п от 03.11.2021 года  и должностной инсрукцией  от 01.07.20219 года  возложена ответственность за производство работ на участке дороги «Сургут-Салехард» км 6810683, не вы</w:t>
      </w:r>
      <w:r w:rsidRPr="000A6897">
        <w:rPr>
          <w:color w:val="0D0D0D" w:themeColor="text1" w:themeTint="F2"/>
          <w:sz w:val="26"/>
          <w:szCs w:val="26"/>
        </w:rPr>
        <w:t>полнил требования по обеспечению безопасности дорожного движения в местах проведения дорожных работ</w:t>
      </w:r>
      <w:r w:rsidRPr="000A6897" w:rsidR="005028EF">
        <w:rPr>
          <w:color w:val="0D0D0D" w:themeColor="text1" w:themeTint="F2"/>
          <w:sz w:val="26"/>
          <w:szCs w:val="26"/>
        </w:rPr>
        <w:t>, так</w:t>
      </w:r>
      <w:r w:rsidRPr="000A6897" w:rsidR="000E40D7">
        <w:rPr>
          <w:color w:val="0D0D0D" w:themeColor="text1" w:themeTint="F2"/>
          <w:sz w:val="26"/>
          <w:szCs w:val="26"/>
        </w:rPr>
        <w:t>, в ходе проведения постоянного рейда 15.04.2025 в период времени с 12:00 по 12:30 на автодорог</w:t>
      </w:r>
      <w:r w:rsidRPr="000A6897">
        <w:rPr>
          <w:color w:val="0D0D0D" w:themeColor="text1" w:themeTint="F2"/>
          <w:sz w:val="26"/>
          <w:szCs w:val="26"/>
        </w:rPr>
        <w:t>е</w:t>
      </w:r>
      <w:r w:rsidRPr="000A6897" w:rsidR="000E40D7">
        <w:rPr>
          <w:color w:val="0D0D0D" w:themeColor="text1" w:themeTint="F2"/>
          <w:sz w:val="26"/>
          <w:szCs w:val="26"/>
        </w:rPr>
        <w:t xml:space="preserve"> «</w:t>
      </w:r>
      <w:r w:rsidRPr="000A6897">
        <w:rPr>
          <w:color w:val="0D0D0D" w:themeColor="text1" w:themeTint="F2"/>
          <w:sz w:val="26"/>
          <w:szCs w:val="26"/>
        </w:rPr>
        <w:t>Сургут-Салехард», участок км 681-683</w:t>
      </w:r>
      <w:r w:rsidRPr="000A6897" w:rsidR="000E40D7">
        <w:rPr>
          <w:color w:val="0D0D0D" w:themeColor="text1" w:themeTint="F2"/>
          <w:sz w:val="26"/>
          <w:szCs w:val="26"/>
        </w:rPr>
        <w:t xml:space="preserve"> выявлены недостатки эксплуатационного состояния улично-дорожной сети, а именно:</w:t>
      </w:r>
    </w:p>
    <w:p w:rsidR="00B32CA6" w:rsidRPr="000A6897" w:rsidP="000A6897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0A6897">
        <w:rPr>
          <w:color w:val="0D0D0D" w:themeColor="text1" w:themeTint="F2"/>
          <w:sz w:val="26"/>
          <w:szCs w:val="26"/>
        </w:rPr>
        <w:t xml:space="preserve"> (км 688+ 763)</w:t>
      </w:r>
      <w:r w:rsidRPr="000A6897" w:rsidR="00686819">
        <w:rPr>
          <w:color w:val="0D0D0D" w:themeColor="text1" w:themeTint="F2"/>
          <w:sz w:val="26"/>
          <w:szCs w:val="26"/>
        </w:rPr>
        <w:t xml:space="preserve"> </w:t>
      </w:r>
      <w:r w:rsidRPr="000A6897">
        <w:rPr>
          <w:color w:val="0D0D0D" w:themeColor="text1" w:themeTint="F2"/>
          <w:sz w:val="26"/>
          <w:szCs w:val="26"/>
        </w:rPr>
        <w:t>наличие дефекта в виде нарушения целостности дорожных знаков 1.11.2, 3.20 в нарушение п. 6.2.4 ГОСТ Р 50597-2017;</w:t>
      </w:r>
    </w:p>
    <w:p w:rsidR="00B32CA6" w:rsidRPr="000A6897" w:rsidP="000A6897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0A6897">
        <w:rPr>
          <w:color w:val="0D0D0D" w:themeColor="text1" w:themeTint="F2"/>
          <w:sz w:val="26"/>
          <w:szCs w:val="26"/>
        </w:rPr>
        <w:t>(км 688+510) наличие отдельно расположенных барьеров в нарушение</w:t>
      </w:r>
      <w:r w:rsidRPr="000A6897">
        <w:rPr>
          <w:color w:val="0D0D0D" w:themeColor="text1" w:themeTint="F2"/>
          <w:sz w:val="26"/>
          <w:szCs w:val="26"/>
        </w:rPr>
        <w:t xml:space="preserve"> </w:t>
      </w:r>
      <w:r w:rsidRPr="000A6897" w:rsidR="001E49BA">
        <w:rPr>
          <w:color w:val="0D0D0D" w:themeColor="text1" w:themeTint="F2"/>
          <w:sz w:val="26"/>
          <w:szCs w:val="26"/>
        </w:rPr>
        <w:t xml:space="preserve"> </w:t>
      </w:r>
      <w:r w:rsidRPr="000A6897">
        <w:rPr>
          <w:color w:val="0D0D0D" w:themeColor="text1" w:themeTint="F2"/>
          <w:sz w:val="26"/>
          <w:szCs w:val="26"/>
        </w:rPr>
        <w:t xml:space="preserve"> </w:t>
      </w:r>
      <w:r w:rsidRPr="000A6897" w:rsidR="001E49BA">
        <w:rPr>
          <w:color w:val="0D0D0D" w:themeColor="text1" w:themeTint="F2"/>
          <w:sz w:val="26"/>
          <w:szCs w:val="26"/>
        </w:rPr>
        <w:t xml:space="preserve">п. 6.5.2.3 </w:t>
      </w:r>
      <w:r w:rsidRPr="000A6897">
        <w:rPr>
          <w:color w:val="0D0D0D" w:themeColor="text1" w:themeTint="F2"/>
          <w:sz w:val="26"/>
          <w:szCs w:val="26"/>
        </w:rPr>
        <w:t xml:space="preserve"> ГОСТ Р 58350-2019;</w:t>
      </w:r>
    </w:p>
    <w:p w:rsidR="00B32CA6" w:rsidRPr="000A6897" w:rsidP="000A6897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0A6897">
        <w:rPr>
          <w:color w:val="0D0D0D" w:themeColor="text1" w:themeTint="F2"/>
          <w:sz w:val="26"/>
          <w:szCs w:val="26"/>
        </w:rPr>
        <w:t>(км 688+230) наличие отдельно расположенных барьеров в нарушение п. 6.5.2.3 ГОСТ Р 58350-2019;</w:t>
      </w:r>
    </w:p>
    <w:p w:rsidR="00B32CA6" w:rsidRPr="000A6897" w:rsidP="000A6897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0A6897">
        <w:rPr>
          <w:color w:val="0D0D0D" w:themeColor="text1" w:themeTint="F2"/>
          <w:sz w:val="26"/>
          <w:szCs w:val="26"/>
        </w:rPr>
        <w:t>(км 687+650,830) проезд к месту производства работ, не оборудованный дорожными знаками 3.2 «Движение запрещено», 3.17.2 «Опасно</w:t>
      </w:r>
      <w:r w:rsidRPr="000A6897">
        <w:rPr>
          <w:color w:val="0D0D0D" w:themeColor="text1" w:themeTint="F2"/>
          <w:sz w:val="26"/>
          <w:szCs w:val="26"/>
        </w:rPr>
        <w:t>сть», элементами дорожного ограждения, отсутствие безопасных условий для движения транспортных средств в нарушение требования п ,4.1.3 ОДМ218.6.014-2014, п. 4.7ГОСТ</w:t>
      </w:r>
      <w:r w:rsidRPr="000A6897" w:rsidR="001E49BA">
        <w:rPr>
          <w:color w:val="0D0D0D" w:themeColor="text1" w:themeTint="F2"/>
          <w:sz w:val="26"/>
          <w:szCs w:val="26"/>
        </w:rPr>
        <w:t xml:space="preserve"> </w:t>
      </w:r>
      <w:r w:rsidRPr="000A6897">
        <w:rPr>
          <w:color w:val="0D0D0D" w:themeColor="text1" w:themeTint="F2"/>
          <w:sz w:val="26"/>
          <w:szCs w:val="26"/>
        </w:rPr>
        <w:t>Р 58350-2019;</w:t>
      </w:r>
    </w:p>
    <w:p w:rsidR="00B32CA6" w:rsidRPr="000A6897" w:rsidP="000A6897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0A6897">
        <w:rPr>
          <w:color w:val="0D0D0D" w:themeColor="text1" w:themeTint="F2"/>
          <w:sz w:val="26"/>
          <w:szCs w:val="26"/>
        </w:rPr>
        <w:t>(км 687+650,830) несоответствие с требованиями схемы организации дорожного дв</w:t>
      </w:r>
      <w:r w:rsidRPr="000A6897">
        <w:rPr>
          <w:color w:val="0D0D0D" w:themeColor="text1" w:themeTint="F2"/>
          <w:sz w:val="26"/>
          <w:szCs w:val="26"/>
        </w:rPr>
        <w:t>ижения в нарушение требования п. 4.2.1 ОДМ 218.6.019-2016; 6.2.1; 6.3.1; ГОСТ Р 50597-2017;</w:t>
      </w:r>
    </w:p>
    <w:p w:rsidR="00B32CA6" w:rsidRPr="000A6897" w:rsidP="000A6897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0A6897">
        <w:rPr>
          <w:color w:val="0D0D0D" w:themeColor="text1" w:themeTint="F2"/>
          <w:sz w:val="26"/>
          <w:szCs w:val="26"/>
        </w:rPr>
        <w:t>(км 687+550) наличие дефекта в виде изменения положения дорожного знака 3.24 в нарушение п. 6.2.4 ГОСТ</w:t>
      </w:r>
      <w:r w:rsidRPr="000A6897" w:rsidR="001E49BA">
        <w:rPr>
          <w:color w:val="0D0D0D" w:themeColor="text1" w:themeTint="F2"/>
          <w:sz w:val="26"/>
          <w:szCs w:val="26"/>
        </w:rPr>
        <w:t xml:space="preserve"> </w:t>
      </w:r>
      <w:r w:rsidRPr="000A6897">
        <w:rPr>
          <w:color w:val="0D0D0D" w:themeColor="text1" w:themeTint="F2"/>
          <w:sz w:val="26"/>
          <w:szCs w:val="26"/>
        </w:rPr>
        <w:t>Р 50597-2017;</w:t>
      </w:r>
    </w:p>
    <w:p w:rsidR="00B32CA6" w:rsidRPr="000A6897" w:rsidP="000A6897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0A6897">
        <w:rPr>
          <w:color w:val="0D0D0D" w:themeColor="text1" w:themeTint="F2"/>
          <w:sz w:val="26"/>
          <w:szCs w:val="26"/>
        </w:rPr>
        <w:t xml:space="preserve">(км 686+700-687+250) проведение дорожных работ </w:t>
      </w:r>
      <w:r w:rsidRPr="000A6897">
        <w:rPr>
          <w:color w:val="0D0D0D" w:themeColor="text1" w:themeTint="F2"/>
          <w:sz w:val="26"/>
          <w:szCs w:val="26"/>
        </w:rPr>
        <w:t>в границах дороги с крутым откосом, без применения дорожных ограждений удерживающих транспортное средство от съезда с дороги п.4.5 ОДМ 218.6.017-2015, либо с применением тросовых ограждений установленных на обочине п.6.4.2 ОДМ 218.6.017-2015, в нарушение п</w:t>
      </w:r>
      <w:r w:rsidRPr="000A6897">
        <w:rPr>
          <w:color w:val="0D0D0D" w:themeColor="text1" w:themeTint="F2"/>
          <w:sz w:val="26"/>
          <w:szCs w:val="26"/>
        </w:rPr>
        <w:t>. 6.1 ОДМ 218.6.017-2015, Приложение</w:t>
      </w:r>
      <w:r w:rsidRPr="000A6897" w:rsidR="001E49BA">
        <w:rPr>
          <w:color w:val="0D0D0D" w:themeColor="text1" w:themeTint="F2"/>
          <w:sz w:val="26"/>
          <w:szCs w:val="26"/>
        </w:rPr>
        <w:t xml:space="preserve"> </w:t>
      </w:r>
      <w:r w:rsidRPr="000A6897">
        <w:rPr>
          <w:color w:val="0D0D0D" w:themeColor="text1" w:themeTint="F2"/>
          <w:sz w:val="26"/>
          <w:szCs w:val="26"/>
        </w:rPr>
        <w:t xml:space="preserve">А Рисунок Б.6, приводящие к исключению </w:t>
      </w:r>
      <w:r w:rsidRPr="000A6897">
        <w:rPr>
          <w:color w:val="0D0D0D" w:themeColor="text1" w:themeTint="F2"/>
          <w:sz w:val="26"/>
          <w:szCs w:val="26"/>
        </w:rPr>
        <w:t>условий безопасности движения транспортных средств в нарушение требования п. 4.1.3 ОДМ</w:t>
      </w:r>
      <w:r w:rsidRPr="000A6897" w:rsidR="001E49BA">
        <w:rPr>
          <w:color w:val="0D0D0D" w:themeColor="text1" w:themeTint="F2"/>
          <w:sz w:val="26"/>
          <w:szCs w:val="26"/>
        </w:rPr>
        <w:t xml:space="preserve"> </w:t>
      </w:r>
      <w:r w:rsidRPr="000A6897">
        <w:rPr>
          <w:color w:val="0D0D0D" w:themeColor="text1" w:themeTint="F2"/>
          <w:sz w:val="26"/>
          <w:szCs w:val="26"/>
        </w:rPr>
        <w:t xml:space="preserve">218.6.014-2014, п. 4.7ГОСТР 58350-2019.  </w:t>
      </w:r>
    </w:p>
    <w:p w:rsidR="000847D5" w:rsidRPr="000A6897" w:rsidP="000A6897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0A6897">
        <w:rPr>
          <w:color w:val="0D0D0D" w:themeColor="text1" w:themeTint="F2"/>
          <w:sz w:val="26"/>
          <w:szCs w:val="26"/>
        </w:rPr>
        <w:t xml:space="preserve">В судебное заседание </w:t>
      </w:r>
      <w:r w:rsidRPr="000A6897" w:rsidR="000E40D7">
        <w:rPr>
          <w:color w:val="0D0D0D" w:themeColor="text1" w:themeTint="F2"/>
          <w:sz w:val="26"/>
          <w:szCs w:val="26"/>
        </w:rPr>
        <w:t>Хлынов А.В.</w:t>
      </w:r>
      <w:r w:rsidRPr="000A6897">
        <w:rPr>
          <w:color w:val="0D0D0D" w:themeColor="text1" w:themeTint="F2"/>
          <w:sz w:val="26"/>
          <w:szCs w:val="26"/>
        </w:rPr>
        <w:t xml:space="preserve"> не явился, извещен</w:t>
      </w:r>
      <w:r w:rsidRPr="000A6897">
        <w:rPr>
          <w:color w:val="0D0D0D" w:themeColor="text1" w:themeTint="F2"/>
          <w:sz w:val="26"/>
          <w:szCs w:val="26"/>
        </w:rPr>
        <w:t xml:space="preserve"> надлежащим образом.</w:t>
      </w:r>
    </w:p>
    <w:p w:rsidR="00047E99" w:rsidRPr="000A6897" w:rsidP="000A6897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0A6897">
        <w:rPr>
          <w:color w:val="0D0D0D" w:themeColor="text1" w:themeTint="F2"/>
          <w:sz w:val="26"/>
          <w:szCs w:val="26"/>
        </w:rPr>
        <w:t>Мировой судья, исследовав материалы дела:</w:t>
      </w:r>
    </w:p>
    <w:p w:rsidR="00047E99" w:rsidRPr="000A6897" w:rsidP="000A6897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0A6897">
        <w:rPr>
          <w:color w:val="0D0D0D" w:themeColor="text1" w:themeTint="F2"/>
          <w:sz w:val="26"/>
          <w:szCs w:val="26"/>
        </w:rPr>
        <w:t xml:space="preserve">        -протокол об административном правонарушении 89ПА-38948 от 30.04.2025  года, согласно которому прав, предусмотренные ст. 25.1 Кодекса РФ об </w:t>
      </w:r>
      <w:r w:rsidRPr="000A6897" w:rsidR="000847D5">
        <w:rPr>
          <w:color w:val="0D0D0D" w:themeColor="text1" w:themeTint="F2"/>
          <w:sz w:val="26"/>
          <w:szCs w:val="26"/>
        </w:rPr>
        <w:t>административных</w:t>
      </w:r>
      <w:r w:rsidRPr="000A6897">
        <w:rPr>
          <w:color w:val="0D0D0D" w:themeColor="text1" w:themeTint="F2"/>
          <w:sz w:val="26"/>
          <w:szCs w:val="26"/>
        </w:rPr>
        <w:t xml:space="preserve"> правонарушениях и положения ст. 51 Конституции РФ Хлынову А.В. разъяснены, о чем имеется его подпись,  замечаний он не указал, указал, что согласен с нарушением;</w:t>
      </w:r>
    </w:p>
    <w:p w:rsidR="00047E99" w:rsidRPr="000A6897" w:rsidP="000A6897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0A6897">
        <w:rPr>
          <w:color w:val="0D0D0D" w:themeColor="text1" w:themeTint="F2"/>
          <w:sz w:val="26"/>
          <w:szCs w:val="26"/>
        </w:rPr>
        <w:t>-решение № 4 от 01.04.2025 года о проведении постоянного рейда при осуществлении федерального</w:t>
      </w:r>
      <w:r w:rsidRPr="000A6897">
        <w:rPr>
          <w:color w:val="0D0D0D" w:themeColor="text1" w:themeTint="F2"/>
          <w:sz w:val="26"/>
          <w:szCs w:val="26"/>
        </w:rPr>
        <w:t xml:space="preserve"> государственного контроля (надзора) в области безопасности дорожного движения, согласно которого постоянный рейд проводится в целях предупреждения, выявления и пресечения нарушений обязательных требований в области безопасности дорожного движения.</w:t>
      </w:r>
    </w:p>
    <w:p w:rsidR="00686819" w:rsidRPr="000A6897" w:rsidP="000A6897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0A6897">
        <w:rPr>
          <w:color w:val="0D0D0D" w:themeColor="text1" w:themeTint="F2"/>
          <w:sz w:val="26"/>
          <w:szCs w:val="26"/>
        </w:rPr>
        <w:t>Задачей</w:t>
      </w:r>
      <w:r w:rsidRPr="000A6897">
        <w:rPr>
          <w:color w:val="0D0D0D" w:themeColor="text1" w:themeTint="F2"/>
          <w:sz w:val="26"/>
          <w:szCs w:val="26"/>
        </w:rPr>
        <w:t xml:space="preserve"> постоянного рейда является: надзор и контроль за соблюдением законодательства Российской Федерации в области безопасности дорожного движения; предупреждение, выявление и пресечение нарушений требований, установленных федеральными законами и принимаемыми в</w:t>
      </w:r>
      <w:r w:rsidRPr="000A6897">
        <w:rPr>
          <w:color w:val="0D0D0D" w:themeColor="text1" w:themeTint="F2"/>
          <w:sz w:val="26"/>
          <w:szCs w:val="26"/>
        </w:rPr>
        <w:t xml:space="preserve"> соответствии с ними иными нормативными правовыми актами Российской Федерации; принятие предусмотренных законодательством Российской Федерации мер по пресечению и (или) устранению последствий выявленных нарушений. Постоянный рейд осуществляется в отношении</w:t>
      </w:r>
      <w:r w:rsidRPr="000A6897">
        <w:rPr>
          <w:color w:val="0D0D0D" w:themeColor="text1" w:themeTint="F2"/>
          <w:sz w:val="26"/>
          <w:szCs w:val="26"/>
        </w:rPr>
        <w:t xml:space="preserve"> деятельности по содержанию дорог, дорожных сооружений, железнодорожных переездов и линий городского наземного электрического транспорта, проведению строительных, ремонтных и иных работ, оказывающих влияние на безопасность дорожного движения, а также по ус</w:t>
      </w:r>
      <w:r w:rsidRPr="000A6897">
        <w:rPr>
          <w:color w:val="0D0D0D" w:themeColor="text1" w:themeTint="F2"/>
          <w:sz w:val="26"/>
          <w:szCs w:val="26"/>
        </w:rPr>
        <w:t>тановке и эксплуатации технических средств организации дорожного движения и иных элементов обустройства автомобильных дорог. Срок проведения постоянного рейда в период: с 01.04.2025 года 00 час. 01 мин. по 30.04.2025 г. 23 час. 59 мин.  Перечень контрольны</w:t>
      </w:r>
      <w:r w:rsidRPr="000A6897">
        <w:rPr>
          <w:color w:val="0D0D0D" w:themeColor="text1" w:themeTint="F2"/>
          <w:sz w:val="26"/>
          <w:szCs w:val="26"/>
        </w:rPr>
        <w:t>х (надзорных) действий, проводимых в ходе постоянного рейда:  осмотр; досмотр, опрос, истребование документов, которые в соответствии с обязательными требованиями должны находиться в транспортном средстве, на ином производственном объекте или у контролируе</w:t>
      </w:r>
      <w:r w:rsidRPr="000A6897">
        <w:rPr>
          <w:color w:val="0D0D0D" w:themeColor="text1" w:themeTint="F2"/>
          <w:sz w:val="26"/>
          <w:szCs w:val="26"/>
        </w:rPr>
        <w:t>мою лица;  инструментальное обследование;</w:t>
      </w:r>
    </w:p>
    <w:p w:rsidR="000847D5" w:rsidRPr="000A6897" w:rsidP="000A6897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0A6897">
        <w:rPr>
          <w:color w:val="0D0D0D" w:themeColor="text1" w:themeTint="F2"/>
          <w:sz w:val="26"/>
          <w:szCs w:val="26"/>
        </w:rPr>
        <w:t xml:space="preserve">- акт </w:t>
      </w:r>
      <w:r w:rsidRPr="000A6897" w:rsidR="005456A7">
        <w:rPr>
          <w:color w:val="0D0D0D" w:themeColor="text1" w:themeTint="F2"/>
          <w:sz w:val="26"/>
          <w:szCs w:val="26"/>
        </w:rPr>
        <w:t xml:space="preserve"> и протокол осмотра</w:t>
      </w:r>
      <w:r w:rsidRPr="000A6897" w:rsidR="004806B6">
        <w:rPr>
          <w:color w:val="0D0D0D" w:themeColor="text1" w:themeTint="F2"/>
          <w:sz w:val="26"/>
          <w:szCs w:val="26"/>
        </w:rPr>
        <w:t xml:space="preserve"> с видеозааписью</w:t>
      </w:r>
      <w:r w:rsidRPr="000A6897" w:rsidR="00D777AE">
        <w:rPr>
          <w:color w:val="0D0D0D" w:themeColor="text1" w:themeTint="F2"/>
          <w:sz w:val="26"/>
          <w:szCs w:val="26"/>
        </w:rPr>
        <w:t xml:space="preserve">, согласно которым при </w:t>
      </w:r>
      <w:r w:rsidRPr="000A6897">
        <w:rPr>
          <w:color w:val="0D0D0D" w:themeColor="text1" w:themeTint="F2"/>
          <w:sz w:val="26"/>
          <w:szCs w:val="26"/>
        </w:rPr>
        <w:t xml:space="preserve"> проведении постоянного рейда  15 апреля 2025 года, постоянный рейд нача</w:t>
      </w:r>
      <w:r w:rsidRPr="000A6897" w:rsidR="005456A7">
        <w:rPr>
          <w:color w:val="0D0D0D" w:themeColor="text1" w:themeTint="F2"/>
          <w:sz w:val="26"/>
          <w:szCs w:val="26"/>
        </w:rPr>
        <w:t>т</w:t>
      </w:r>
      <w:r w:rsidRPr="000A6897">
        <w:rPr>
          <w:color w:val="0D0D0D" w:themeColor="text1" w:themeTint="F2"/>
          <w:sz w:val="26"/>
          <w:szCs w:val="26"/>
        </w:rPr>
        <w:t xml:space="preserve"> 15.04.2025 гола в 12:00 часов, завершен 15.04.2025 года на объекте контроля </w:t>
      </w:r>
      <w:r w:rsidRPr="000A6897">
        <w:rPr>
          <w:color w:val="0D0D0D" w:themeColor="text1" w:themeTint="F2"/>
          <w:sz w:val="26"/>
          <w:szCs w:val="26"/>
        </w:rPr>
        <w:t xml:space="preserve">участке км 689-689 «Сургут-Салехард», по результатам постоянного рейда установлено: (км 688+ 763) наличие дефекта в виде нарушения целостности дорожных знаков 1.11.2, 3.20 в нарушение п. 6.2.4 ГОСТ Р 50597-2017; (км 688+510) наличие отдельно расположенных </w:t>
      </w:r>
      <w:r w:rsidRPr="000A6897">
        <w:rPr>
          <w:color w:val="0D0D0D" w:themeColor="text1" w:themeTint="F2"/>
          <w:sz w:val="26"/>
          <w:szCs w:val="26"/>
        </w:rPr>
        <w:t>барьеров в нарушение п. 6.5.2.3  ГОСТ Р 58350-2019; (км 688+230) наличие отдельно расположенных барьеров в нарушение п. 6.5.2.3 ГОСТ Р 58350-2019; (км 687+650,830) проезд к месту производства работ, не оборудованный дорожными знаками 3.2 «Движение запрещен</w:t>
      </w:r>
      <w:r w:rsidRPr="000A6897">
        <w:rPr>
          <w:color w:val="0D0D0D" w:themeColor="text1" w:themeTint="F2"/>
          <w:sz w:val="26"/>
          <w:szCs w:val="26"/>
        </w:rPr>
        <w:t>о», 3.17.2 «Опасность», элементами дорожного ограждения, отсутствие безопасных условий для движения транспортных средств в нарушение требования п ,4.1.3 ОДМ218.6.014-2014, п. 4.7ГОСТ Р 58350-2019; (км 687+650,830) несоответствие с требованиями схемы органи</w:t>
      </w:r>
      <w:r w:rsidRPr="000A6897">
        <w:rPr>
          <w:color w:val="0D0D0D" w:themeColor="text1" w:themeTint="F2"/>
          <w:sz w:val="26"/>
          <w:szCs w:val="26"/>
        </w:rPr>
        <w:t xml:space="preserve">зации дорожного движения в нарушение требования п. 4.2.1 ОДМ 218.6.019-2016; 6.2.1; 6.3.1; ГОСТ Р 50597-2017; (км 687+550) наличие дефекта в виде изменения положения дорожного знака 3.24 в нарушение п. </w:t>
      </w:r>
      <w:r w:rsidRPr="000A6897">
        <w:rPr>
          <w:color w:val="0D0D0D" w:themeColor="text1" w:themeTint="F2"/>
          <w:sz w:val="26"/>
          <w:szCs w:val="26"/>
        </w:rPr>
        <w:t>6.2.4 ГОСТ Р 50597-2017; (км 686+700-687+250) проведен</w:t>
      </w:r>
      <w:r w:rsidRPr="000A6897">
        <w:rPr>
          <w:color w:val="0D0D0D" w:themeColor="text1" w:themeTint="F2"/>
          <w:sz w:val="26"/>
          <w:szCs w:val="26"/>
        </w:rPr>
        <w:t>ие дорожных работ в границах дороги с крутым откосом, без применения дорожных ограждений удерживающих транспортное средство от съезда с дороги п.4.5 ОДМ 218.6.017-2015, либо с применением тросовых ограждений установленных на обочине п.6.4.2 ОДМ 218.6.017-2</w:t>
      </w:r>
      <w:r w:rsidRPr="000A6897">
        <w:rPr>
          <w:color w:val="0D0D0D" w:themeColor="text1" w:themeTint="F2"/>
          <w:sz w:val="26"/>
          <w:szCs w:val="26"/>
        </w:rPr>
        <w:t>015, в нарушение п. 6.1 ОДМ 218.6.017-2015, Приложение А Рисунок Б.6, приводящие к исключению условий безопасности движения транспортных средств в нарушение требования п. 4.1.3 ОДМ 218.6.014-2014, п. 4.7ГОСТР 58350-2019;</w:t>
      </w:r>
    </w:p>
    <w:p w:rsidR="00430462" w:rsidRPr="000A6897" w:rsidP="000A6897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0A6897">
        <w:rPr>
          <w:color w:val="0D0D0D" w:themeColor="text1" w:themeTint="F2"/>
          <w:sz w:val="26"/>
          <w:szCs w:val="26"/>
        </w:rPr>
        <w:t xml:space="preserve">-должностная </w:t>
      </w:r>
      <w:r w:rsidRPr="000A6897" w:rsidR="009C6CC9">
        <w:rPr>
          <w:color w:val="0D0D0D" w:themeColor="text1" w:themeTint="F2"/>
          <w:sz w:val="26"/>
          <w:szCs w:val="26"/>
        </w:rPr>
        <w:t>инструкция</w:t>
      </w:r>
      <w:r w:rsidRPr="000A6897">
        <w:rPr>
          <w:color w:val="0D0D0D" w:themeColor="text1" w:themeTint="F2"/>
          <w:sz w:val="26"/>
          <w:szCs w:val="26"/>
        </w:rPr>
        <w:t xml:space="preserve"> старшего </w:t>
      </w:r>
      <w:r w:rsidRPr="000A6897" w:rsidR="009C6CC9">
        <w:rPr>
          <w:color w:val="0D0D0D" w:themeColor="text1" w:themeTint="F2"/>
          <w:sz w:val="26"/>
          <w:szCs w:val="26"/>
        </w:rPr>
        <w:t>производителя</w:t>
      </w:r>
      <w:r w:rsidRPr="000A6897">
        <w:rPr>
          <w:color w:val="0D0D0D" w:themeColor="text1" w:themeTint="F2"/>
          <w:sz w:val="26"/>
          <w:szCs w:val="26"/>
        </w:rPr>
        <w:t xml:space="preserve"> работ дорожно-строительного ОАО «СУ-909» от 01.07.2021 года, с которой Хлынов А.В. </w:t>
      </w:r>
      <w:r w:rsidRPr="000A6897" w:rsidR="009C6CC9">
        <w:rPr>
          <w:color w:val="0D0D0D" w:themeColor="text1" w:themeTint="F2"/>
          <w:sz w:val="26"/>
          <w:szCs w:val="26"/>
        </w:rPr>
        <w:t>ознакомлен</w:t>
      </w:r>
      <w:r w:rsidRPr="000A6897">
        <w:rPr>
          <w:color w:val="0D0D0D" w:themeColor="text1" w:themeTint="F2"/>
          <w:sz w:val="26"/>
          <w:szCs w:val="26"/>
        </w:rPr>
        <w:t>;</w:t>
      </w:r>
    </w:p>
    <w:p w:rsidR="00430462" w:rsidRPr="000A6897" w:rsidP="000A6897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0A6897">
        <w:rPr>
          <w:color w:val="0D0D0D" w:themeColor="text1" w:themeTint="F2"/>
          <w:sz w:val="26"/>
          <w:szCs w:val="26"/>
        </w:rPr>
        <w:t>-копия приказа № СУ-909-Прк-97 от 11.04.2025 года, согласно которому назначен уполномоченным представителем, осуществляющим строительство, ответствен</w:t>
      </w:r>
      <w:r w:rsidRPr="000A6897">
        <w:rPr>
          <w:color w:val="0D0D0D" w:themeColor="text1" w:themeTint="F2"/>
          <w:sz w:val="26"/>
          <w:szCs w:val="26"/>
        </w:rPr>
        <w:t>ным за производство и качество строительно-монтажных работ на объекте  «Рекострукция автомобильной дороги Сургут-Салехард, участок Коротчаево-Новый Уренгой км 674+370-км 689+031, - начальника участка ОАО « СУ-909» Анедросова А.А., а в его отсутствие старше</w:t>
      </w:r>
      <w:r w:rsidRPr="000A6897">
        <w:rPr>
          <w:color w:val="0D0D0D" w:themeColor="text1" w:themeTint="F2"/>
          <w:sz w:val="26"/>
          <w:szCs w:val="26"/>
        </w:rPr>
        <w:t>го производителя работ Хлынова Александра Валерьевича</w:t>
      </w:r>
      <w:r w:rsidRPr="000A6897" w:rsidR="002415D1">
        <w:rPr>
          <w:color w:val="0D0D0D" w:themeColor="text1" w:themeTint="F2"/>
          <w:sz w:val="26"/>
          <w:szCs w:val="26"/>
        </w:rPr>
        <w:t>;</w:t>
      </w:r>
    </w:p>
    <w:p w:rsidR="00430462" w:rsidRPr="000A6897" w:rsidP="000A6897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0A6897">
        <w:rPr>
          <w:color w:val="0D0D0D" w:themeColor="text1" w:themeTint="F2"/>
          <w:sz w:val="26"/>
          <w:szCs w:val="26"/>
        </w:rPr>
        <w:t>-копия приказа о переводе Хлынова А.В. на дороджно-строительный участок Коротчаево 05.04.2025 года;</w:t>
      </w:r>
    </w:p>
    <w:p w:rsidR="00430462" w:rsidRPr="000A6897" w:rsidP="000A6897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0A6897">
        <w:rPr>
          <w:color w:val="0D0D0D" w:themeColor="text1" w:themeTint="F2"/>
          <w:sz w:val="26"/>
          <w:szCs w:val="26"/>
        </w:rPr>
        <w:t>устав АОА «СУ-909»;</w:t>
      </w:r>
    </w:p>
    <w:p w:rsidR="00430462" w:rsidRPr="000A6897" w:rsidP="000A6897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0A6897">
        <w:rPr>
          <w:color w:val="0D0D0D" w:themeColor="text1" w:themeTint="F2"/>
          <w:sz w:val="26"/>
          <w:szCs w:val="26"/>
        </w:rPr>
        <w:t>-копия договора субподряда № ХМДС-131-СП-03.25 от 04.04.2025 года</w:t>
      </w:r>
      <w:r w:rsidRPr="000A6897" w:rsidR="00FF105F">
        <w:rPr>
          <w:color w:val="0D0D0D" w:themeColor="text1" w:themeTint="F2"/>
          <w:sz w:val="26"/>
          <w:szCs w:val="26"/>
        </w:rPr>
        <w:t xml:space="preserve"> выполнение Рекострукция автомобильной дороги Сургут-Салехард, участок Коротчаево-Новый Уренгой, заключенный между  АО Ханты-Мансийскдорстрой» и ОАО «СУ-909» </w:t>
      </w:r>
    </w:p>
    <w:p w:rsidR="00430462" w:rsidRPr="000A6897" w:rsidP="000A6897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0A6897">
        <w:rPr>
          <w:color w:val="0D0D0D" w:themeColor="text1" w:themeTint="F2"/>
          <w:sz w:val="26"/>
          <w:szCs w:val="26"/>
        </w:rPr>
        <w:t xml:space="preserve">-копия государственного контракт на выполнение Рекострукция автомобильной дороги Сургут-Салехард, участок </w:t>
      </w:r>
      <w:r w:rsidRPr="000A6897">
        <w:rPr>
          <w:color w:val="0D0D0D" w:themeColor="text1" w:themeTint="F2"/>
          <w:sz w:val="26"/>
          <w:szCs w:val="26"/>
        </w:rPr>
        <w:t>Коротчаево-Новый Уренгой от 17.12.2024 года;</w:t>
      </w:r>
    </w:p>
    <w:p w:rsidR="000847D5" w:rsidRPr="000A6897" w:rsidP="000A6897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0A6897">
        <w:rPr>
          <w:color w:val="0D0D0D" w:themeColor="text1" w:themeTint="F2"/>
          <w:sz w:val="26"/>
          <w:szCs w:val="26"/>
        </w:rPr>
        <w:t>п</w:t>
      </w:r>
      <w:r w:rsidRPr="000A6897" w:rsidR="00047E99">
        <w:rPr>
          <w:color w:val="0D0D0D" w:themeColor="text1" w:themeTint="F2"/>
          <w:sz w:val="26"/>
          <w:szCs w:val="26"/>
        </w:rPr>
        <w:t>риходит к следующему.</w:t>
      </w:r>
    </w:p>
    <w:p w:rsidR="000847D5" w:rsidRPr="000A6897" w:rsidP="000A6897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0A6897">
        <w:rPr>
          <w:color w:val="0D0D0D" w:themeColor="text1" w:themeTint="F2"/>
          <w:sz w:val="26"/>
          <w:szCs w:val="26"/>
        </w:rPr>
        <w:t>В соответствии со ст.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</w:t>
      </w:r>
      <w:r w:rsidRPr="000A6897">
        <w:rPr>
          <w:color w:val="0D0D0D" w:themeColor="text1" w:themeTint="F2"/>
          <w:sz w:val="26"/>
          <w:szCs w:val="26"/>
        </w:rPr>
        <w:t>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847D5" w:rsidRPr="000A6897" w:rsidP="000A6897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0A6897">
        <w:rPr>
          <w:color w:val="0D0D0D" w:themeColor="text1" w:themeTint="F2"/>
          <w:sz w:val="26"/>
          <w:szCs w:val="26"/>
        </w:rPr>
        <w:t>При рассмотрении дела об административном правонарушении собранные по делу доказательства должны оцениваться в соответствии со ст. 26.11 Кодекса Российской Федерации об административных правонарушениях, а также с позиции соблюдения требований закона при их</w:t>
      </w:r>
      <w:r w:rsidRPr="000A6897">
        <w:rPr>
          <w:color w:val="0D0D0D" w:themeColor="text1" w:themeTint="F2"/>
          <w:sz w:val="26"/>
          <w:szCs w:val="26"/>
        </w:rPr>
        <w:t xml:space="preserve"> получении (ч. 3 ст. 26.2 Кодекса Российской Федерации об административных правонарушениях).</w:t>
      </w:r>
    </w:p>
    <w:p w:rsidR="000847D5" w:rsidRPr="000A6897" w:rsidP="000A6897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0A6897">
        <w:rPr>
          <w:color w:val="0D0D0D" w:themeColor="text1" w:themeTint="F2"/>
          <w:sz w:val="26"/>
          <w:szCs w:val="26"/>
        </w:rPr>
        <w:t>Частью 1 статьи 12.34 КоАП РФ предусмотрено, что несоблюдение требований по обеспечению безопасности дорожного движения при строительстве, реконструкции, ремонте и</w:t>
      </w:r>
      <w:r w:rsidRPr="000A6897">
        <w:rPr>
          <w:color w:val="0D0D0D" w:themeColor="text1" w:themeTint="F2"/>
          <w:sz w:val="26"/>
          <w:szCs w:val="26"/>
        </w:rPr>
        <w:t xml:space="preserve"> содержании дорог, железнодорожных переездов или других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</w:t>
      </w:r>
      <w:r w:rsidRPr="000A6897">
        <w:rPr>
          <w:color w:val="0D0D0D" w:themeColor="text1" w:themeTint="F2"/>
          <w:sz w:val="26"/>
          <w:szCs w:val="26"/>
        </w:rPr>
        <w:t>ках дорог в случаях, если пользование такими участками угрожает безопасности дорожного движения - влечет наложение административного штрафа на должностных лиц, ответственных за состояние дорог, железнодорожных переездов или других дорожных сооружений, в ра</w:t>
      </w:r>
      <w:r w:rsidRPr="000A6897">
        <w:rPr>
          <w:color w:val="0D0D0D" w:themeColor="text1" w:themeTint="F2"/>
          <w:sz w:val="26"/>
          <w:szCs w:val="26"/>
        </w:rPr>
        <w:t xml:space="preserve">змере от двадцати тысяч до тридцати тысяч рублей; на юридических лиц - от двухсот </w:t>
      </w:r>
      <w:r w:rsidRPr="000A6897">
        <w:rPr>
          <w:color w:val="0D0D0D" w:themeColor="text1" w:themeTint="F2"/>
          <w:sz w:val="26"/>
          <w:szCs w:val="26"/>
        </w:rPr>
        <w:t xml:space="preserve">тысяч до трехсот тысяч рублей. Объективную сторону указанного административного правонарушения составляют действия (бездействие) юридических и физических лиц, выразившиеся в </w:t>
      </w:r>
      <w:r w:rsidRPr="000A6897">
        <w:rPr>
          <w:color w:val="0D0D0D" w:themeColor="text1" w:themeTint="F2"/>
          <w:sz w:val="26"/>
          <w:szCs w:val="26"/>
        </w:rPr>
        <w:t>несоблюдении (нарушении) требований по обеспечению безопасности дорожного движения при ремонте и содержании дорог и иных дорожных сооружений либо непринятие мер по своевременному устранению угрожающих безопасности дорожного движения помех.</w:t>
      </w:r>
    </w:p>
    <w:p w:rsidR="000847D5" w:rsidRPr="000A6897" w:rsidP="000A6897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0A6897">
        <w:rPr>
          <w:color w:val="0D0D0D" w:themeColor="text1" w:themeTint="F2"/>
          <w:sz w:val="26"/>
          <w:szCs w:val="26"/>
        </w:rPr>
        <w:t>В соответствии с</w:t>
      </w:r>
      <w:r w:rsidRPr="000A6897">
        <w:rPr>
          <w:color w:val="0D0D0D" w:themeColor="text1" w:themeTint="F2"/>
          <w:sz w:val="26"/>
          <w:szCs w:val="26"/>
        </w:rPr>
        <w:t>о ст.26.2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</w:t>
      </w:r>
      <w:r w:rsidRPr="000A6897">
        <w:rPr>
          <w:color w:val="0D0D0D" w:themeColor="text1" w:themeTint="F2"/>
          <w:sz w:val="26"/>
          <w:szCs w:val="26"/>
        </w:rPr>
        <w:t>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AF2FB5" w:rsidRPr="000A6897" w:rsidP="000A6897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0A6897">
        <w:rPr>
          <w:color w:val="0D0D0D" w:themeColor="text1" w:themeTint="F2"/>
          <w:sz w:val="26"/>
          <w:szCs w:val="26"/>
        </w:rPr>
        <w:t>Как следует из ст. 12 Закона № 196-ФЗ ремонт и содержание дорог на территории Росс</w:t>
      </w:r>
      <w:r w:rsidRPr="000A6897">
        <w:rPr>
          <w:color w:val="0D0D0D" w:themeColor="text1" w:themeTint="F2"/>
          <w:sz w:val="26"/>
          <w:szCs w:val="26"/>
        </w:rPr>
        <w:t>ийской Федерации должны обеспечивать безопасность дорожного движения. Соответствие состояния дорог техническим регламентам и другим нормативным документам, относящимся к обеспечению безопасности дорожного движения, удостоверяется актами контрольных осмотро</w:t>
      </w:r>
      <w:r w:rsidRPr="000A6897">
        <w:rPr>
          <w:color w:val="0D0D0D" w:themeColor="text1" w:themeTint="F2"/>
          <w:sz w:val="26"/>
          <w:szCs w:val="26"/>
        </w:rPr>
        <w:t>в либо обследований дорог, проводимых с участием соответствующих органов исполнительной власти.</w:t>
      </w:r>
    </w:p>
    <w:p w:rsidR="000847D5" w:rsidRPr="000A6897" w:rsidP="000A6897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0A6897">
        <w:rPr>
          <w:color w:val="0D0D0D" w:themeColor="text1" w:themeTint="F2"/>
          <w:sz w:val="26"/>
          <w:szCs w:val="26"/>
        </w:rPr>
        <w:t>На основании ч. 2 ст. 12 Закона № 196-ФЗ обязанность по обеспечению соответствия состояния дорог при их содержании установленным правилам, стандартам, техническ</w:t>
      </w:r>
      <w:r w:rsidRPr="000A6897">
        <w:rPr>
          <w:color w:val="0D0D0D" w:themeColor="text1" w:themeTint="F2"/>
          <w:sz w:val="26"/>
          <w:szCs w:val="26"/>
        </w:rPr>
        <w:t>им нормам и другим нормативным документам возлагается на лица, осуществляющие содержание автомобильных дорог.</w:t>
      </w:r>
    </w:p>
    <w:p w:rsidR="000847D5" w:rsidRPr="000A6897" w:rsidP="000A6897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0A6897">
        <w:rPr>
          <w:color w:val="0D0D0D" w:themeColor="text1" w:themeTint="F2"/>
          <w:sz w:val="26"/>
          <w:szCs w:val="26"/>
        </w:rPr>
        <w:t>Согласно ст. 13 Закона № 196-ФЗ федеральные органы исполнительной власти, органы исполнительной власти субъектов Российской Федерации и органы мес</w:t>
      </w:r>
      <w:r w:rsidRPr="000A6897">
        <w:rPr>
          <w:color w:val="0D0D0D" w:themeColor="text1" w:themeTint="F2"/>
          <w:sz w:val="26"/>
          <w:szCs w:val="26"/>
        </w:rPr>
        <w:t>тного самоуправления, юридические и физические лица, в ведении которых находятся автомобильные дороги, принимают меры к обустройству этих дорог предусмотренными объектами сервиса в соответствии с нормами проектирования, планами строительства и генеральными</w:t>
      </w:r>
      <w:r w:rsidRPr="000A6897">
        <w:rPr>
          <w:color w:val="0D0D0D" w:themeColor="text1" w:themeTint="F2"/>
          <w:sz w:val="26"/>
          <w:szCs w:val="26"/>
        </w:rPr>
        <w:t xml:space="preserve"> схемами размещения указанных объектов, организуют их работу в целях максимального удовлетворения потребностей участников дорожного движения и обеспечения их безопасности, представляют информацию участникам дорожного движения о наличии таких объектов и рас</w:t>
      </w:r>
      <w:r w:rsidRPr="000A6897">
        <w:rPr>
          <w:color w:val="0D0D0D" w:themeColor="text1" w:themeTint="F2"/>
          <w:sz w:val="26"/>
          <w:szCs w:val="26"/>
        </w:rPr>
        <w:t>положении ближайших медицинских организаций, организаций связи, а равно информацию о безопасных условиях движения на соответствующих участках дорог.</w:t>
      </w:r>
    </w:p>
    <w:p w:rsidR="000847D5" w:rsidRPr="000A6897" w:rsidP="000A6897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0A6897">
        <w:rPr>
          <w:color w:val="0D0D0D" w:themeColor="text1" w:themeTint="F2"/>
          <w:sz w:val="26"/>
          <w:szCs w:val="26"/>
        </w:rPr>
        <w:t>Содержание автомобильной дороги - это комплекс работ по поддержанию надлежащего технического состояния авто</w:t>
      </w:r>
      <w:r w:rsidRPr="000A6897">
        <w:rPr>
          <w:color w:val="0D0D0D" w:themeColor="text1" w:themeTint="F2"/>
          <w:sz w:val="26"/>
          <w:szCs w:val="26"/>
        </w:rPr>
        <w:t>мобильной дороги, оценке ее технического состояния, а также по организации и обеспечению безопасности дорожного движения (подп. 12 ст. 3 Федерального закона от 08.11.2007 № 257-ФЗ «Об автомобильных дорогах и о дорожной деятельности в Российской Федерации и</w:t>
      </w:r>
      <w:r w:rsidRPr="000A6897">
        <w:rPr>
          <w:color w:val="0D0D0D" w:themeColor="text1" w:themeTint="F2"/>
          <w:sz w:val="26"/>
          <w:szCs w:val="26"/>
        </w:rPr>
        <w:t xml:space="preserve"> о внесении изменений в отдельные законодательные акты Российской Федерации»).</w:t>
      </w:r>
    </w:p>
    <w:p w:rsidR="000847D5" w:rsidRPr="000A6897" w:rsidP="000A6897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0A6897">
        <w:rPr>
          <w:color w:val="0D0D0D" w:themeColor="text1" w:themeTint="F2"/>
          <w:sz w:val="26"/>
          <w:szCs w:val="26"/>
        </w:rPr>
        <w:t>В силу п. п. 1, 2 ст. 17 Федерального закона от 08.11.2007 № 257-ФЗ «Об автомобильных дорогах и о дорожной деятельности в Российской Федерации и о внесении изменений в отдельные</w:t>
      </w:r>
      <w:r w:rsidRPr="000A6897">
        <w:rPr>
          <w:color w:val="0D0D0D" w:themeColor="text1" w:themeTint="F2"/>
          <w:sz w:val="26"/>
          <w:szCs w:val="26"/>
        </w:rPr>
        <w:t xml:space="preserve"> законодательные акты Российской Федерации» (далее Закон № 257-ФЗ)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</w:t>
      </w:r>
      <w:r w:rsidRPr="000A6897">
        <w:rPr>
          <w:color w:val="0D0D0D" w:themeColor="text1" w:themeTint="F2"/>
          <w:sz w:val="26"/>
          <w:szCs w:val="26"/>
        </w:rPr>
        <w:t xml:space="preserve">ия, в том числе посредством поддержания бесперебойного движения транспортных средств по автомобильным дорогам и безопасных условий такого движения. Порядок содержания </w:t>
      </w:r>
      <w:r w:rsidRPr="000A6897">
        <w:rPr>
          <w:color w:val="0D0D0D" w:themeColor="text1" w:themeTint="F2"/>
          <w:sz w:val="26"/>
          <w:szCs w:val="26"/>
        </w:rPr>
        <w:t>автомобильных дорог устанавливается нормативными правовыми актами Российской Федерации, н</w:t>
      </w:r>
      <w:r w:rsidRPr="000A6897">
        <w:rPr>
          <w:color w:val="0D0D0D" w:themeColor="text1" w:themeTint="F2"/>
          <w:sz w:val="26"/>
          <w:szCs w:val="26"/>
        </w:rPr>
        <w:t>ормативными правовыми актами субъектов Российской Федерации и муниципальными правовыми актами.</w:t>
      </w:r>
    </w:p>
    <w:p w:rsidR="000847D5" w:rsidRPr="000A6897" w:rsidP="000A6897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0A6897">
        <w:rPr>
          <w:color w:val="0D0D0D" w:themeColor="text1" w:themeTint="F2"/>
          <w:sz w:val="26"/>
          <w:szCs w:val="26"/>
        </w:rPr>
        <w:t>В соответствии с п. 6 ст. 3 Закон № 257-ФЗ содержание и ремонт автомобильных дорог является разновидностью дорожной деятельности. Г1.1 ст. 17 Закон № 257-ФЗ уста</w:t>
      </w:r>
      <w:r w:rsidRPr="000A6897">
        <w:rPr>
          <w:color w:val="0D0D0D" w:themeColor="text1" w:themeTint="F2"/>
          <w:sz w:val="26"/>
          <w:szCs w:val="26"/>
        </w:rPr>
        <w:t>новлено, что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</w:t>
      </w:r>
      <w:r w:rsidRPr="000A6897">
        <w:rPr>
          <w:color w:val="0D0D0D" w:themeColor="text1" w:themeTint="F2"/>
          <w:sz w:val="26"/>
          <w:szCs w:val="26"/>
        </w:rPr>
        <w:t xml:space="preserve"> движения транспортных средств по автомобильным дорогам и безопасных условий такого движения.</w:t>
      </w:r>
    </w:p>
    <w:p w:rsidR="000847D5" w:rsidRPr="000A6897" w:rsidP="000A6897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0A6897">
        <w:rPr>
          <w:color w:val="0D0D0D" w:themeColor="text1" w:themeTint="F2"/>
          <w:sz w:val="26"/>
          <w:szCs w:val="26"/>
        </w:rPr>
        <w:t>Пунктом 14 основных положений по допуску транспортных средств к эксплуатации и обязанности должностных лиц по обеспечению безопасности дорожного движения, утвержд</w:t>
      </w:r>
      <w:r w:rsidRPr="000A6897">
        <w:rPr>
          <w:color w:val="0D0D0D" w:themeColor="text1" w:themeTint="F2"/>
          <w:sz w:val="26"/>
          <w:szCs w:val="26"/>
        </w:rPr>
        <w:t>енных постановлением Совета Министров Правительства Российской Федерации от 23.10.1993 N 1090, определено, что должностные и иные лица, ответственные за производство работ на дорогах либо производящие работы с использованием транспортных средств на проезже</w:t>
      </w:r>
      <w:r w:rsidRPr="000A6897">
        <w:rPr>
          <w:color w:val="0D0D0D" w:themeColor="text1" w:themeTint="F2"/>
          <w:sz w:val="26"/>
          <w:szCs w:val="26"/>
        </w:rPr>
        <w:t>й части дороги, обязаны обеспечивать безопасность движения в местах проведения работ. Эти места, а также неработающие дорожные машины, транспортные средства, строительные материалы, конструкции и тому подобное, которые не могут быть убраны за пределы дорог</w:t>
      </w:r>
      <w:r w:rsidRPr="000A6897">
        <w:rPr>
          <w:color w:val="0D0D0D" w:themeColor="text1" w:themeTint="F2"/>
          <w:sz w:val="26"/>
          <w:szCs w:val="26"/>
        </w:rPr>
        <w:t>и, должны быть обозначены соответствующими дорожными знаками, направляющими и ограждающими устройствами, а в темное время суток и в условиях недостаточной видимости - дополнительно красными или желтыми сигнальными огнями.</w:t>
      </w:r>
    </w:p>
    <w:p w:rsidR="000847D5" w:rsidRPr="000A6897" w:rsidP="000A6897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0A6897">
        <w:rPr>
          <w:color w:val="0D0D0D" w:themeColor="text1" w:themeTint="F2"/>
          <w:sz w:val="26"/>
          <w:szCs w:val="26"/>
        </w:rPr>
        <w:t>Пунктом 2 статьи 12 Федерального з</w:t>
      </w:r>
      <w:r w:rsidRPr="000A6897">
        <w:rPr>
          <w:color w:val="0D0D0D" w:themeColor="text1" w:themeTint="F2"/>
          <w:sz w:val="26"/>
          <w:szCs w:val="26"/>
        </w:rPr>
        <w:t>акона от 10.12.1995 г. N 196-ФЗ "О безопасности дорожного движения"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лиц, осуществляющих содержани</w:t>
      </w:r>
      <w:r w:rsidRPr="000A6897">
        <w:rPr>
          <w:color w:val="0D0D0D" w:themeColor="text1" w:themeTint="F2"/>
          <w:sz w:val="26"/>
          <w:szCs w:val="26"/>
        </w:rPr>
        <w:t>е автомобильных дорог.</w:t>
      </w:r>
    </w:p>
    <w:p w:rsidR="000847D5" w:rsidRPr="000A6897" w:rsidP="000A6897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0A6897">
        <w:rPr>
          <w:color w:val="0D0D0D" w:themeColor="text1" w:themeTint="F2"/>
          <w:sz w:val="26"/>
          <w:szCs w:val="26"/>
        </w:rPr>
        <w:t>Согласно материалам дела старший производитель работ Хлынов А.В. был назначен уполномоченным представителем, осуществляющим строительство, ответственным за производство и качество строительно-монтажных работ на объекте  «Рекострукция</w:t>
      </w:r>
      <w:r w:rsidRPr="000A6897">
        <w:rPr>
          <w:color w:val="0D0D0D" w:themeColor="text1" w:themeTint="F2"/>
          <w:sz w:val="26"/>
          <w:szCs w:val="26"/>
        </w:rPr>
        <w:t xml:space="preserve"> автомобильной дороги Сургут-Салехард, участок Коротчаево-Новый Уренгой км 674+370-км 689+031.</w:t>
      </w:r>
    </w:p>
    <w:p w:rsidR="00AF2FB5" w:rsidRPr="000847D5" w:rsidP="000A6897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0A6897">
        <w:rPr>
          <w:color w:val="0D0D0D" w:themeColor="text1" w:themeTint="F2"/>
          <w:sz w:val="26"/>
          <w:szCs w:val="26"/>
        </w:rPr>
        <w:t>Согласно ст. 17 Федерального закона N 257-ФЗ содержание автомобильных дорог осуществляется в соответствии с требованиями технических регламентов в целях обеспече</w:t>
      </w:r>
      <w:r w:rsidRPr="000A6897">
        <w:rPr>
          <w:color w:val="0D0D0D" w:themeColor="text1" w:themeTint="F2"/>
          <w:sz w:val="26"/>
          <w:szCs w:val="26"/>
        </w:rPr>
        <w:t xml:space="preserve">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</w:t>
      </w:r>
      <w:r w:rsidRPr="000847D5">
        <w:rPr>
          <w:color w:val="0D0D0D" w:themeColor="text1" w:themeTint="F2"/>
          <w:sz w:val="26"/>
          <w:szCs w:val="26"/>
        </w:rPr>
        <w:t>движения.</w:t>
      </w:r>
    </w:p>
    <w:p w:rsidR="00AF2FB5" w:rsidRPr="000847D5" w:rsidP="00AF2FB5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0847D5">
        <w:rPr>
          <w:color w:val="0D0D0D" w:themeColor="text1" w:themeTint="F2"/>
          <w:sz w:val="26"/>
          <w:szCs w:val="26"/>
        </w:rPr>
        <w:t>Распоряжением Правительства Российс</w:t>
      </w:r>
      <w:r w:rsidRPr="000847D5">
        <w:rPr>
          <w:color w:val="0D0D0D" w:themeColor="text1" w:themeTint="F2"/>
          <w:sz w:val="26"/>
          <w:szCs w:val="26"/>
        </w:rPr>
        <w:t>кой Федерации от 04.11.2017 N 2438-р утвержден перечень документов по стандартизации, обязательное применение которых обеспечивает безопасность дорожного движения при его организации на территории Российской Федерации. В данный перечень внесены национальны</w:t>
      </w:r>
      <w:r w:rsidRPr="000847D5">
        <w:rPr>
          <w:color w:val="0D0D0D" w:themeColor="text1" w:themeTint="F2"/>
          <w:sz w:val="26"/>
          <w:szCs w:val="26"/>
        </w:rPr>
        <w:t xml:space="preserve">е стандарты ГОСТ Р 58350-2019, ГОСТ </w:t>
      </w:r>
      <w:r w:rsidRPr="00430462">
        <w:rPr>
          <w:color w:val="0D0D0D" w:themeColor="text1" w:themeTint="F2"/>
          <w:sz w:val="26"/>
          <w:szCs w:val="26"/>
        </w:rPr>
        <w:t>Р 5</w:t>
      </w:r>
      <w:r w:rsidRPr="00430462" w:rsidR="00C44F15">
        <w:rPr>
          <w:color w:val="0D0D0D" w:themeColor="text1" w:themeTint="F2"/>
          <w:sz w:val="26"/>
          <w:szCs w:val="26"/>
        </w:rPr>
        <w:t>0597-2017</w:t>
      </w:r>
      <w:r w:rsidRPr="00430462">
        <w:rPr>
          <w:color w:val="0D0D0D" w:themeColor="text1" w:themeTint="F2"/>
          <w:sz w:val="26"/>
          <w:szCs w:val="26"/>
        </w:rPr>
        <w:t xml:space="preserve"> в</w:t>
      </w:r>
      <w:r w:rsidRPr="000847D5">
        <w:rPr>
          <w:color w:val="0D0D0D" w:themeColor="text1" w:themeTint="F2"/>
          <w:sz w:val="26"/>
          <w:szCs w:val="26"/>
        </w:rPr>
        <w:t xml:space="preserve"> полном объеме.</w:t>
      </w:r>
    </w:p>
    <w:p w:rsidR="009C6CC9" w:rsidRPr="000847D5" w:rsidP="00AF2FB5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0847D5">
        <w:rPr>
          <w:color w:val="0D0D0D" w:themeColor="text1" w:themeTint="F2"/>
          <w:sz w:val="26"/>
          <w:szCs w:val="26"/>
        </w:rPr>
        <w:t xml:space="preserve">В соответствии с п.6.2.4 ГОСТ Р 50597-2017, дорожные знаки и знаки переменной информации не должны иметь дефектов, указанных в таблице 6.1, а именно:   </w:t>
      </w:r>
      <w:r w:rsidR="00430462">
        <w:rPr>
          <w:color w:val="0D0D0D" w:themeColor="text1" w:themeTint="F2"/>
          <w:sz w:val="26"/>
          <w:szCs w:val="26"/>
        </w:rPr>
        <w:t>у</w:t>
      </w:r>
      <w:r w:rsidRPr="000847D5">
        <w:rPr>
          <w:color w:val="0D0D0D" w:themeColor="text1" w:themeTint="F2"/>
          <w:sz w:val="26"/>
          <w:szCs w:val="26"/>
        </w:rPr>
        <w:t xml:space="preserve">трата знака, </w:t>
      </w:r>
      <w:r w:rsidR="00430462">
        <w:rPr>
          <w:color w:val="0D0D0D" w:themeColor="text1" w:themeTint="F2"/>
          <w:sz w:val="26"/>
          <w:szCs w:val="26"/>
        </w:rPr>
        <w:t>н</w:t>
      </w:r>
      <w:r w:rsidRPr="000847D5">
        <w:rPr>
          <w:color w:val="0D0D0D" w:themeColor="text1" w:themeTint="F2"/>
          <w:sz w:val="26"/>
          <w:szCs w:val="26"/>
        </w:rPr>
        <w:t xml:space="preserve">арушение </w:t>
      </w:r>
      <w:r w:rsidRPr="000847D5">
        <w:rPr>
          <w:color w:val="0D0D0D" w:themeColor="text1" w:themeTint="F2"/>
          <w:sz w:val="26"/>
          <w:szCs w:val="26"/>
        </w:rPr>
        <w:t xml:space="preserve">целостности лицевой поверхности, </w:t>
      </w:r>
      <w:r w:rsidR="00430462">
        <w:rPr>
          <w:color w:val="0D0D0D" w:themeColor="text1" w:themeTint="F2"/>
          <w:sz w:val="26"/>
          <w:szCs w:val="26"/>
        </w:rPr>
        <w:t>и</w:t>
      </w:r>
      <w:r w:rsidRPr="000847D5">
        <w:rPr>
          <w:color w:val="0D0D0D" w:themeColor="text1" w:themeTint="F2"/>
          <w:sz w:val="26"/>
          <w:szCs w:val="26"/>
        </w:rPr>
        <w:t xml:space="preserve">зменение светотехнических характеристик, </w:t>
      </w:r>
      <w:r w:rsidR="00430462">
        <w:rPr>
          <w:color w:val="0D0D0D" w:themeColor="text1" w:themeTint="F2"/>
          <w:sz w:val="26"/>
          <w:szCs w:val="26"/>
        </w:rPr>
        <w:t>и</w:t>
      </w:r>
      <w:r w:rsidRPr="000847D5">
        <w:rPr>
          <w:color w:val="0D0D0D" w:themeColor="text1" w:themeTint="F2"/>
          <w:sz w:val="26"/>
          <w:szCs w:val="26"/>
        </w:rPr>
        <w:t>зменение положения знака.</w:t>
      </w:r>
    </w:p>
    <w:p w:rsidR="00CD55EA" w:rsidRPr="000847D5" w:rsidP="00AF2FB5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0847D5">
        <w:rPr>
          <w:color w:val="0D0D0D" w:themeColor="text1" w:themeTint="F2"/>
          <w:sz w:val="26"/>
          <w:szCs w:val="26"/>
        </w:rPr>
        <w:t xml:space="preserve">Пунктом 6.2.1 ГОСТ Р </w:t>
      </w:r>
      <w:r w:rsidRPr="000847D5" w:rsidR="006A6A92">
        <w:rPr>
          <w:color w:val="0D0D0D" w:themeColor="text1" w:themeTint="F2"/>
          <w:sz w:val="26"/>
          <w:szCs w:val="26"/>
        </w:rPr>
        <w:t xml:space="preserve">50597-2017 установлено, </w:t>
      </w:r>
      <w:r w:rsidR="008201BA">
        <w:rPr>
          <w:color w:val="0D0D0D" w:themeColor="text1" w:themeTint="F2"/>
          <w:sz w:val="26"/>
          <w:szCs w:val="26"/>
        </w:rPr>
        <w:t>д</w:t>
      </w:r>
      <w:r w:rsidRPr="000847D5">
        <w:rPr>
          <w:color w:val="0D0D0D" w:themeColor="text1" w:themeTint="F2"/>
          <w:sz w:val="26"/>
          <w:szCs w:val="26"/>
        </w:rPr>
        <w:t>ороги и улицы должны быть обустроены дорожными знаками по ГОСТ 32945, изображения, символы и надписи, фотоме</w:t>
      </w:r>
      <w:r w:rsidRPr="000847D5">
        <w:rPr>
          <w:color w:val="0D0D0D" w:themeColor="text1" w:themeTint="F2"/>
          <w:sz w:val="26"/>
          <w:szCs w:val="26"/>
        </w:rPr>
        <w:t>трические и колометрические характеристики которых должны соответствовать ГОСТ Р 52290, знаками переменной информации (далее - ЗПИ) - по ГОСТ 32865. Знаки должны быть установлены по ГОСТ Р 52289 в соответствии с утвержденным проектом (схемой) организации д</w:t>
      </w:r>
      <w:r w:rsidRPr="000847D5">
        <w:rPr>
          <w:color w:val="0D0D0D" w:themeColor="text1" w:themeTint="F2"/>
          <w:sz w:val="26"/>
          <w:szCs w:val="26"/>
        </w:rPr>
        <w:t>орожного движения.</w:t>
      </w:r>
    </w:p>
    <w:p w:rsidR="00CD55EA" w:rsidRPr="000847D5" w:rsidP="00AF2FB5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0847D5">
        <w:rPr>
          <w:color w:val="0D0D0D" w:themeColor="text1" w:themeTint="F2"/>
          <w:sz w:val="26"/>
          <w:szCs w:val="26"/>
        </w:rPr>
        <w:t xml:space="preserve">Пунктом 6.3.1 ГОСТ Р 50597-2017 установлено, </w:t>
      </w:r>
      <w:r w:rsidRPr="000847D5" w:rsidR="0047795F">
        <w:rPr>
          <w:color w:val="0D0D0D" w:themeColor="text1" w:themeTint="F2"/>
          <w:sz w:val="26"/>
          <w:szCs w:val="26"/>
        </w:rPr>
        <w:t>что д</w:t>
      </w:r>
      <w:r w:rsidRPr="000847D5">
        <w:rPr>
          <w:color w:val="0D0D0D" w:themeColor="text1" w:themeTint="F2"/>
          <w:sz w:val="26"/>
          <w:szCs w:val="26"/>
        </w:rPr>
        <w:t>ороги и улицы должны иметь дорожную разметку по ГОСТ 32953, форма, размеры и цвет которой должны соответствовать ГОСТ Р 51256. Разметка должна быть нанесена по ГОСТ Р 52289 в соответствии</w:t>
      </w:r>
      <w:r w:rsidRPr="000847D5">
        <w:rPr>
          <w:color w:val="0D0D0D" w:themeColor="text1" w:themeTint="F2"/>
          <w:sz w:val="26"/>
          <w:szCs w:val="26"/>
        </w:rPr>
        <w:t xml:space="preserve"> с утвержденным проектом (схемой) организации дорожного движения.</w:t>
      </w:r>
    </w:p>
    <w:p w:rsidR="0047795F" w:rsidRPr="000847D5" w:rsidP="00AF2FB5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0847D5">
        <w:rPr>
          <w:color w:val="0D0D0D" w:themeColor="text1" w:themeTint="F2"/>
          <w:sz w:val="26"/>
          <w:szCs w:val="26"/>
        </w:rPr>
        <w:t>Пунктом 6.5.2.3 ГОСТ Р  58350-2019 установлено, что барьеры устанавливают без разрывов и скрепляют друг с другом. Угол соединения блоков не должен быть более 15° в плане. Барьеры белого и кр</w:t>
      </w:r>
      <w:r w:rsidRPr="000847D5">
        <w:rPr>
          <w:color w:val="0D0D0D" w:themeColor="text1" w:themeTint="F2"/>
          <w:sz w:val="26"/>
          <w:szCs w:val="26"/>
        </w:rPr>
        <w:t>асного цвета должны чередоваться. Барьер должен быть заполнен демпфирующими материалами не менее чем на 1/2 его высоты (летом - водой, в период установившихся отрицательных среднесуточных температур воздуха - незамерзающей жидкостью или резиновой крошкой).</w:t>
      </w:r>
    </w:p>
    <w:p w:rsidR="0047795F" w:rsidRPr="000847D5" w:rsidP="00AF2FB5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0847D5">
        <w:rPr>
          <w:color w:val="0D0D0D" w:themeColor="text1" w:themeTint="F2"/>
          <w:sz w:val="26"/>
          <w:szCs w:val="26"/>
        </w:rPr>
        <w:t>Пунктом 4.7 ГОСТ Р  58350-2019 установлено, что на участке проведения работ демонтаж существующего барьерного и (или) парапетного ограждения допускается только после установки временных ограждающих устройств.</w:t>
      </w:r>
    </w:p>
    <w:p w:rsidR="000847D5" w:rsidRPr="005B205D" w:rsidP="005B205D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0847D5">
        <w:rPr>
          <w:color w:val="0D0D0D" w:themeColor="text1" w:themeTint="F2"/>
          <w:sz w:val="26"/>
          <w:szCs w:val="26"/>
        </w:rPr>
        <w:t xml:space="preserve">Вышеуказанные требования национальных стандартов соблюдены не были, что подтверждается протоколом осмотра, исследованного при рассмотрении материала и </w:t>
      </w:r>
      <w:r w:rsidRPr="005B205D">
        <w:rPr>
          <w:color w:val="0D0D0D" w:themeColor="text1" w:themeTint="F2"/>
          <w:sz w:val="26"/>
          <w:szCs w:val="26"/>
        </w:rPr>
        <w:t>видеофиксацией</w:t>
      </w:r>
      <w:r w:rsidRPr="005B205D" w:rsidR="0047795F">
        <w:rPr>
          <w:color w:val="0D0D0D" w:themeColor="text1" w:themeTint="F2"/>
          <w:sz w:val="26"/>
          <w:szCs w:val="26"/>
        </w:rPr>
        <w:t>.</w:t>
      </w:r>
      <w:r w:rsidRPr="005B205D">
        <w:rPr>
          <w:color w:val="0D0D0D" w:themeColor="text1" w:themeTint="F2"/>
          <w:sz w:val="26"/>
          <w:szCs w:val="26"/>
        </w:rPr>
        <w:t xml:space="preserve"> </w:t>
      </w:r>
    </w:p>
    <w:p w:rsidR="000847D5" w:rsidRPr="005B205D" w:rsidP="005B205D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5B205D">
        <w:rPr>
          <w:color w:val="0D0D0D" w:themeColor="text1" w:themeTint="F2"/>
          <w:sz w:val="26"/>
          <w:szCs w:val="26"/>
        </w:rPr>
        <w:t>Анализируя и оценивая собранные и исследованные в судебном заседании доказательства в их</w:t>
      </w:r>
      <w:r w:rsidRPr="005B205D">
        <w:rPr>
          <w:color w:val="0D0D0D" w:themeColor="text1" w:themeTint="F2"/>
          <w:sz w:val="26"/>
          <w:szCs w:val="26"/>
        </w:rPr>
        <w:t xml:space="preserve"> совокупности, мировой судья приходит к выводу о виновности </w:t>
      </w:r>
      <w:r w:rsidRPr="005B205D" w:rsidR="00780AEA">
        <w:rPr>
          <w:color w:val="0D0D0D" w:themeColor="text1" w:themeTint="F2"/>
          <w:sz w:val="26"/>
          <w:szCs w:val="26"/>
        </w:rPr>
        <w:t xml:space="preserve">должностного </w:t>
      </w:r>
      <w:r w:rsidRPr="005B205D">
        <w:rPr>
          <w:color w:val="0D0D0D" w:themeColor="text1" w:themeTint="F2"/>
          <w:sz w:val="26"/>
          <w:szCs w:val="26"/>
        </w:rPr>
        <w:t xml:space="preserve"> лица </w:t>
      </w:r>
      <w:r w:rsidRPr="005B205D" w:rsidR="00780AEA">
        <w:rPr>
          <w:color w:val="0D0D0D" w:themeColor="text1" w:themeTint="F2"/>
          <w:sz w:val="26"/>
          <w:szCs w:val="26"/>
        </w:rPr>
        <w:t xml:space="preserve">СУ-909 </w:t>
      </w:r>
      <w:r w:rsidRPr="005B205D">
        <w:rPr>
          <w:color w:val="0D0D0D" w:themeColor="text1" w:themeTint="F2"/>
          <w:sz w:val="26"/>
          <w:szCs w:val="26"/>
        </w:rPr>
        <w:t>г. Нижневартовска»</w:t>
      </w:r>
      <w:r w:rsidRPr="005B205D" w:rsidR="00B32CA6">
        <w:rPr>
          <w:color w:val="0D0D0D" w:themeColor="text1" w:themeTint="F2"/>
          <w:sz w:val="26"/>
          <w:szCs w:val="26"/>
        </w:rPr>
        <w:t xml:space="preserve"> старшего производителя работ  </w:t>
      </w:r>
      <w:r w:rsidRPr="005B205D" w:rsidR="0047795F">
        <w:rPr>
          <w:color w:val="0D0D0D" w:themeColor="text1" w:themeTint="F2"/>
          <w:sz w:val="26"/>
          <w:szCs w:val="26"/>
        </w:rPr>
        <w:t>Хлынова А.В.</w:t>
      </w:r>
      <w:r w:rsidRPr="005B205D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ч.1 ст. 12.34 КоАП РФ, а именно, несоблюдени</w:t>
      </w:r>
      <w:r w:rsidRPr="005B205D">
        <w:rPr>
          <w:color w:val="0D0D0D" w:themeColor="text1" w:themeTint="F2"/>
          <w:sz w:val="26"/>
          <w:szCs w:val="26"/>
        </w:rPr>
        <w:t>е требований по обеспечению безопасности дорожного движения при содержании дорог.</w:t>
      </w:r>
    </w:p>
    <w:p w:rsidR="000847D5" w:rsidRPr="005B205D" w:rsidP="005B205D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5B205D">
        <w:rPr>
          <w:color w:val="0D0D0D" w:themeColor="text1" w:themeTint="F2"/>
          <w:sz w:val="26"/>
          <w:szCs w:val="26"/>
        </w:rPr>
        <w:t xml:space="preserve">При назначении административного наказания </w:t>
      </w:r>
      <w:r w:rsidRPr="005B205D" w:rsidR="00780AEA">
        <w:rPr>
          <w:color w:val="0D0D0D" w:themeColor="text1" w:themeTint="F2"/>
          <w:sz w:val="26"/>
          <w:szCs w:val="26"/>
        </w:rPr>
        <w:t>должностному лицу</w:t>
      </w:r>
      <w:r w:rsidRPr="005B205D" w:rsidR="00FF105F">
        <w:rPr>
          <w:color w:val="0D0D0D" w:themeColor="text1" w:themeTint="F2"/>
          <w:sz w:val="26"/>
          <w:szCs w:val="26"/>
        </w:rPr>
        <w:t xml:space="preserve"> Хлынову А.В.,</w:t>
      </w:r>
      <w:r w:rsidRPr="005B205D">
        <w:rPr>
          <w:color w:val="0D0D0D" w:themeColor="text1" w:themeTint="F2"/>
          <w:sz w:val="26"/>
          <w:szCs w:val="26"/>
        </w:rPr>
        <w:t xml:space="preserve"> учитываются характер совершенного им административного правонарушения, имущественное и финансовое положение, обстоятельства, смягчающие и отягчающие а</w:t>
      </w:r>
      <w:r w:rsidRPr="005B205D" w:rsidR="00315163">
        <w:rPr>
          <w:color w:val="0D0D0D" w:themeColor="text1" w:themeTint="F2"/>
          <w:sz w:val="26"/>
          <w:szCs w:val="26"/>
        </w:rPr>
        <w:t xml:space="preserve">дминистративную ответственность, </w:t>
      </w:r>
      <w:r w:rsidRPr="005B205D">
        <w:rPr>
          <w:color w:val="0D0D0D" w:themeColor="text1" w:themeTint="F2"/>
          <w:sz w:val="26"/>
          <w:szCs w:val="26"/>
        </w:rPr>
        <w:t xml:space="preserve">считает необходимым назначить наказание </w:t>
      </w:r>
      <w:r w:rsidRPr="005B205D" w:rsidR="00315163">
        <w:rPr>
          <w:color w:val="0D0D0D" w:themeColor="text1" w:themeTint="F2"/>
          <w:sz w:val="26"/>
          <w:szCs w:val="26"/>
        </w:rPr>
        <w:t>в виде штрафа</w:t>
      </w:r>
      <w:r w:rsidRPr="005B205D">
        <w:rPr>
          <w:color w:val="0D0D0D" w:themeColor="text1" w:themeTint="F2"/>
          <w:sz w:val="26"/>
          <w:szCs w:val="26"/>
        </w:rPr>
        <w:t>.</w:t>
      </w:r>
    </w:p>
    <w:p w:rsidR="00047E99" w:rsidRPr="005B205D" w:rsidP="005B205D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5B205D">
        <w:rPr>
          <w:color w:val="0D0D0D" w:themeColor="text1" w:themeTint="F2"/>
          <w:sz w:val="26"/>
          <w:szCs w:val="26"/>
        </w:rPr>
        <w:t>Руководствуясь ст</w:t>
      </w:r>
      <w:r w:rsidRPr="005B205D">
        <w:rPr>
          <w:color w:val="0D0D0D" w:themeColor="text1" w:themeTint="F2"/>
          <w:sz w:val="26"/>
          <w:szCs w:val="26"/>
        </w:rPr>
        <w:t>.ст. 29.9, 29.10, 32.2 Кодекса Российской Федерации об административных правонарушениях, мировой судья,</w:t>
      </w:r>
    </w:p>
    <w:p w:rsidR="000847D5" w:rsidRPr="00B32CA6" w:rsidP="000847D5">
      <w:pPr>
        <w:ind w:left="-284" w:right="161" w:firstLine="425"/>
        <w:jc w:val="both"/>
        <w:rPr>
          <w:sz w:val="26"/>
          <w:szCs w:val="26"/>
        </w:rPr>
      </w:pPr>
    </w:p>
    <w:p w:rsidR="00047E99" w:rsidRPr="00B32CA6" w:rsidP="00C31188">
      <w:pPr>
        <w:pStyle w:val="11"/>
        <w:keepNext/>
        <w:keepLines/>
        <w:shd w:val="clear" w:color="auto" w:fill="auto"/>
        <w:spacing w:before="0" w:after="0" w:line="240" w:lineRule="auto"/>
        <w:ind w:left="-284" w:right="161" w:firstLine="426"/>
        <w:jc w:val="center"/>
        <w:rPr>
          <w:sz w:val="26"/>
          <w:szCs w:val="26"/>
        </w:rPr>
      </w:pPr>
      <w:r w:rsidRPr="00B32CA6">
        <w:rPr>
          <w:sz w:val="26"/>
          <w:szCs w:val="26"/>
        </w:rPr>
        <w:t>ПОСТАНОВИЛ:</w:t>
      </w:r>
    </w:p>
    <w:p w:rsidR="00047E99" w:rsidRPr="00B32CA6" w:rsidP="00047E99">
      <w:pPr>
        <w:pStyle w:val="11"/>
        <w:keepNext/>
        <w:keepLines/>
        <w:shd w:val="clear" w:color="auto" w:fill="auto"/>
        <w:spacing w:before="0" w:after="0" w:line="240" w:lineRule="auto"/>
        <w:ind w:left="-284" w:right="161" w:firstLine="426"/>
        <w:rPr>
          <w:sz w:val="26"/>
          <w:szCs w:val="26"/>
        </w:rPr>
      </w:pPr>
    </w:p>
    <w:p w:rsidR="00047E99" w:rsidRPr="005B205D" w:rsidP="005B205D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5B205D">
        <w:rPr>
          <w:color w:val="0D0D0D" w:themeColor="text1" w:themeTint="F2"/>
          <w:sz w:val="26"/>
          <w:szCs w:val="26"/>
        </w:rPr>
        <w:t>старшего производителя работ   ОАО «СУ-909» Хлынова Александра Валерьевича признать виновным в совершении административного правонарушения</w:t>
      </w:r>
      <w:r w:rsidRPr="005B205D">
        <w:rPr>
          <w:color w:val="0D0D0D" w:themeColor="text1" w:themeTint="F2"/>
          <w:sz w:val="26"/>
          <w:szCs w:val="26"/>
        </w:rPr>
        <w:t>, предусмотренного ч. 1 ст. 12.34 Кодекса Российской Федерации об административных правонарушениях и назначить административное наказание в виде штрафа в размере 20000 (двадцать тысяч) рублей.</w:t>
      </w:r>
    </w:p>
    <w:p w:rsidR="00047E99" w:rsidRPr="005B205D" w:rsidP="005B205D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5B205D">
        <w:rPr>
          <w:color w:val="0D0D0D" w:themeColor="text1" w:themeTint="F2"/>
          <w:sz w:val="26"/>
          <w:szCs w:val="26"/>
        </w:rPr>
        <w:t>Штраф подлежит уплате в УФК по Ханты-Мансийскому автономному ок</w:t>
      </w:r>
      <w:r w:rsidRPr="005B205D">
        <w:rPr>
          <w:color w:val="0D0D0D" w:themeColor="text1" w:themeTint="F2"/>
          <w:sz w:val="26"/>
          <w:szCs w:val="26"/>
        </w:rPr>
        <w:t xml:space="preserve">ругу - Югре (УМВД России по </w:t>
      </w:r>
      <w:r w:rsidRPr="005B205D" w:rsidR="00315163">
        <w:rPr>
          <w:color w:val="0D0D0D" w:themeColor="text1" w:themeTint="F2"/>
          <w:sz w:val="26"/>
          <w:szCs w:val="26"/>
        </w:rPr>
        <w:t>Ямало-Ненецкому автономному округу</w:t>
      </w:r>
      <w:r w:rsidRPr="005B205D" w:rsidR="008201BA">
        <w:rPr>
          <w:color w:val="0D0D0D" w:themeColor="text1" w:themeTint="F2"/>
          <w:sz w:val="26"/>
          <w:szCs w:val="26"/>
        </w:rPr>
        <w:t xml:space="preserve"> л/с 04901500300)</w:t>
      </w:r>
      <w:r w:rsidRPr="005B205D" w:rsidR="00315163">
        <w:rPr>
          <w:color w:val="0D0D0D" w:themeColor="text1" w:themeTint="F2"/>
          <w:sz w:val="26"/>
          <w:szCs w:val="26"/>
        </w:rPr>
        <w:t xml:space="preserve">,  </w:t>
      </w:r>
      <w:r w:rsidRPr="005B205D">
        <w:rPr>
          <w:color w:val="0D0D0D" w:themeColor="text1" w:themeTint="F2"/>
          <w:sz w:val="26"/>
          <w:szCs w:val="26"/>
        </w:rPr>
        <w:t xml:space="preserve"> ИНН 8</w:t>
      </w:r>
      <w:r w:rsidRPr="005B205D" w:rsidR="00315163">
        <w:rPr>
          <w:color w:val="0D0D0D" w:themeColor="text1" w:themeTint="F2"/>
          <w:sz w:val="26"/>
          <w:szCs w:val="26"/>
        </w:rPr>
        <w:t xml:space="preserve">901003107, </w:t>
      </w:r>
      <w:r w:rsidRPr="005B205D">
        <w:rPr>
          <w:color w:val="0D0D0D" w:themeColor="text1" w:themeTint="F2"/>
          <w:sz w:val="26"/>
          <w:szCs w:val="26"/>
        </w:rPr>
        <w:t xml:space="preserve"> КПП </w:t>
      </w:r>
      <w:r w:rsidRPr="005B205D" w:rsidR="00315163">
        <w:rPr>
          <w:color w:val="0D0D0D" w:themeColor="text1" w:themeTint="F2"/>
          <w:sz w:val="26"/>
          <w:szCs w:val="26"/>
        </w:rPr>
        <w:t xml:space="preserve">890101001, </w:t>
      </w:r>
      <w:r w:rsidRPr="005B205D">
        <w:rPr>
          <w:color w:val="0D0D0D" w:themeColor="text1" w:themeTint="F2"/>
          <w:sz w:val="26"/>
          <w:szCs w:val="26"/>
        </w:rPr>
        <w:t xml:space="preserve">ОКТМО </w:t>
      </w:r>
      <w:r w:rsidRPr="005B205D" w:rsidR="00315163">
        <w:rPr>
          <w:color w:val="0D0D0D" w:themeColor="text1" w:themeTint="F2"/>
          <w:sz w:val="26"/>
          <w:szCs w:val="26"/>
        </w:rPr>
        <w:t xml:space="preserve">71956000, </w:t>
      </w:r>
      <w:r w:rsidRPr="005B205D">
        <w:rPr>
          <w:color w:val="0D0D0D" w:themeColor="text1" w:themeTint="F2"/>
          <w:sz w:val="26"/>
          <w:szCs w:val="26"/>
        </w:rPr>
        <w:t xml:space="preserve"> </w:t>
      </w:r>
      <w:r w:rsidRPr="005B205D" w:rsidR="00315163">
        <w:rPr>
          <w:color w:val="0D0D0D" w:themeColor="text1" w:themeTint="F2"/>
          <w:sz w:val="26"/>
          <w:szCs w:val="26"/>
        </w:rPr>
        <w:t xml:space="preserve">кор. Счет 40102810145370000008, </w:t>
      </w:r>
      <w:r w:rsidRPr="005B205D">
        <w:rPr>
          <w:color w:val="0D0D0D" w:themeColor="text1" w:themeTint="F2"/>
          <w:sz w:val="26"/>
          <w:szCs w:val="26"/>
        </w:rPr>
        <w:t xml:space="preserve">номер </w:t>
      </w:r>
      <w:r w:rsidRPr="005B205D" w:rsidR="00315163">
        <w:rPr>
          <w:color w:val="0D0D0D" w:themeColor="text1" w:themeTint="F2"/>
          <w:sz w:val="26"/>
          <w:szCs w:val="26"/>
        </w:rPr>
        <w:t xml:space="preserve">счета получателя </w:t>
      </w:r>
      <w:r w:rsidRPr="005B205D">
        <w:rPr>
          <w:color w:val="0D0D0D" w:themeColor="text1" w:themeTint="F2"/>
          <w:sz w:val="26"/>
          <w:szCs w:val="26"/>
        </w:rPr>
        <w:t xml:space="preserve"> 0310064300000001</w:t>
      </w:r>
      <w:r w:rsidRPr="005B205D" w:rsidR="00315163">
        <w:rPr>
          <w:color w:val="0D0D0D" w:themeColor="text1" w:themeTint="F2"/>
          <w:sz w:val="26"/>
          <w:szCs w:val="26"/>
        </w:rPr>
        <w:t>9000</w:t>
      </w:r>
      <w:r w:rsidRPr="005B205D">
        <w:rPr>
          <w:color w:val="0D0D0D" w:themeColor="text1" w:themeTint="F2"/>
          <w:sz w:val="26"/>
          <w:szCs w:val="26"/>
        </w:rPr>
        <w:t xml:space="preserve"> </w:t>
      </w:r>
      <w:r w:rsidRPr="005B205D" w:rsidR="00315163">
        <w:rPr>
          <w:color w:val="0D0D0D" w:themeColor="text1" w:themeTint="F2"/>
          <w:sz w:val="26"/>
          <w:szCs w:val="26"/>
        </w:rPr>
        <w:t xml:space="preserve">РКЦ  </w:t>
      </w:r>
      <w:r w:rsidRPr="005B205D" w:rsidR="00315163">
        <w:rPr>
          <w:color w:val="0D0D0D" w:themeColor="text1" w:themeTint="F2"/>
          <w:sz w:val="26"/>
          <w:szCs w:val="26"/>
        </w:rPr>
        <w:t xml:space="preserve">Салехард г. Салехард//УФК по Ямало-ненецкому атомному округу, </w:t>
      </w:r>
      <w:r w:rsidRPr="005B205D">
        <w:rPr>
          <w:color w:val="0D0D0D" w:themeColor="text1" w:themeTint="F2"/>
          <w:sz w:val="26"/>
          <w:szCs w:val="26"/>
        </w:rPr>
        <w:t xml:space="preserve"> БИК </w:t>
      </w:r>
      <w:r w:rsidRPr="005B205D" w:rsidR="00315163">
        <w:rPr>
          <w:color w:val="0D0D0D" w:themeColor="text1" w:themeTint="F2"/>
          <w:sz w:val="26"/>
          <w:szCs w:val="26"/>
        </w:rPr>
        <w:t xml:space="preserve">007182108, </w:t>
      </w:r>
      <w:r w:rsidRPr="005B205D">
        <w:rPr>
          <w:color w:val="0D0D0D" w:themeColor="text1" w:themeTint="F2"/>
          <w:sz w:val="26"/>
          <w:szCs w:val="26"/>
        </w:rPr>
        <w:t xml:space="preserve"> КБК 188 1160112</w:t>
      </w:r>
      <w:r w:rsidRPr="005B205D" w:rsidR="00315163">
        <w:rPr>
          <w:color w:val="0D0D0D" w:themeColor="text1" w:themeTint="F2"/>
          <w:sz w:val="26"/>
          <w:szCs w:val="26"/>
        </w:rPr>
        <w:t>1010001140</w:t>
      </w:r>
      <w:r w:rsidRPr="005B205D">
        <w:rPr>
          <w:color w:val="0D0D0D" w:themeColor="text1" w:themeTint="F2"/>
          <w:sz w:val="26"/>
          <w:szCs w:val="26"/>
        </w:rPr>
        <w:t>, УИН 1881048</w:t>
      </w:r>
      <w:r w:rsidRPr="005B205D" w:rsidR="00315163">
        <w:rPr>
          <w:color w:val="0D0D0D" w:themeColor="text1" w:themeTint="F2"/>
          <w:sz w:val="26"/>
          <w:szCs w:val="26"/>
        </w:rPr>
        <w:t>9250500002644</w:t>
      </w:r>
      <w:r w:rsidRPr="005B205D">
        <w:rPr>
          <w:color w:val="0D0D0D" w:themeColor="text1" w:themeTint="F2"/>
          <w:sz w:val="26"/>
          <w:szCs w:val="26"/>
        </w:rPr>
        <w:t>.</w:t>
      </w:r>
    </w:p>
    <w:p w:rsidR="00047E99" w:rsidRPr="005B205D" w:rsidP="005B205D">
      <w:pPr>
        <w:pStyle w:val="2"/>
        <w:framePr w:h="510" w:hRule="atLeast" w:wrap="notBeside" w:hAnchor="margin" w:x="9999" w:y="44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</w:p>
    <w:p w:rsidR="00047E99" w:rsidRPr="005B205D" w:rsidP="005B205D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5B205D">
        <w:rPr>
          <w:color w:val="0D0D0D" w:themeColor="text1" w:themeTint="F2"/>
          <w:sz w:val="26"/>
          <w:szCs w:val="26"/>
        </w:rPr>
        <w:t>При уплате административного штрафа не позднее тридцати дней со дня вынесения постановления о наложении административного штрафа административный штраф может быть уп</w:t>
      </w:r>
      <w:r w:rsidRPr="005B205D">
        <w:rPr>
          <w:color w:val="0D0D0D" w:themeColor="text1" w:themeTint="F2"/>
          <w:sz w:val="26"/>
          <w:szCs w:val="26"/>
        </w:rPr>
        <w:t>лачен в размере 75 процентов от суммы наложенного административного штрафа.</w:t>
      </w:r>
    </w:p>
    <w:p w:rsidR="00047E99" w:rsidRPr="005B205D" w:rsidP="005B205D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5B205D">
        <w:rPr>
          <w:color w:val="0D0D0D" w:themeColor="text1" w:themeTint="F2"/>
          <w:sz w:val="26"/>
          <w:szCs w:val="26"/>
        </w:rPr>
        <w:t xml:space="preserve"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</w:t>
      </w:r>
      <w:r w:rsidRPr="005B205D">
        <w:rPr>
          <w:color w:val="0D0D0D" w:themeColor="text1" w:themeTint="F2"/>
          <w:sz w:val="26"/>
          <w:szCs w:val="26"/>
        </w:rPr>
        <w:t>административный штраф уплачивается в полном размере.</w:t>
      </w:r>
    </w:p>
    <w:p w:rsidR="00047E99" w:rsidRPr="005B205D" w:rsidP="005B205D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5B205D">
        <w:rPr>
          <w:color w:val="0D0D0D" w:themeColor="text1" w:themeTint="F2"/>
          <w:sz w:val="26"/>
          <w:szCs w:val="26"/>
        </w:rPr>
        <w:t xml:space="preserve">Диск с записью событий хранить в материалах дела. </w:t>
      </w:r>
    </w:p>
    <w:p w:rsidR="00047E99" w:rsidP="005B205D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  <w:r w:rsidRPr="005B205D">
        <w:rPr>
          <w:color w:val="0D0D0D" w:themeColor="text1" w:themeTint="F2"/>
          <w:sz w:val="26"/>
          <w:szCs w:val="26"/>
        </w:rPr>
        <w:t>Постановление может быть обжаловано в Нижневартовский городской суд Ханты-Мансийского автономного округа - Югры в течение десяти дней со дня вручения и</w:t>
      </w:r>
      <w:r w:rsidRPr="005B205D">
        <w:rPr>
          <w:color w:val="0D0D0D" w:themeColor="text1" w:themeTint="F2"/>
          <w:sz w:val="26"/>
          <w:szCs w:val="26"/>
        </w:rPr>
        <w:t>ли получения копии постановления, через мирового судью судебного участка № 1 Нижневартовского судебного района города окружного значения Нижневартовска Ханты-Мансийского автономного округа.</w:t>
      </w:r>
    </w:p>
    <w:p w:rsidR="005B205D" w:rsidRPr="005B205D" w:rsidP="005B205D">
      <w:pPr>
        <w:pStyle w:val="2"/>
        <w:shd w:val="clear" w:color="auto" w:fill="auto"/>
        <w:spacing w:line="240" w:lineRule="auto"/>
        <w:ind w:left="-284" w:right="60" w:firstLine="720"/>
        <w:rPr>
          <w:color w:val="0D0D0D" w:themeColor="text1" w:themeTint="F2"/>
          <w:sz w:val="26"/>
          <w:szCs w:val="26"/>
        </w:rPr>
      </w:pPr>
    </w:p>
    <w:p w:rsidR="00047E99" w:rsidRPr="00B32CA6" w:rsidP="00047E99">
      <w:pPr>
        <w:ind w:left="-284" w:right="161" w:firstLine="426"/>
        <w:jc w:val="both"/>
        <w:rPr>
          <w:rStyle w:val="Emphasis"/>
          <w:i w:val="0"/>
          <w:sz w:val="26"/>
          <w:szCs w:val="26"/>
        </w:rPr>
      </w:pPr>
      <w:r>
        <w:rPr>
          <w:rStyle w:val="Emphasis"/>
          <w:i w:val="0"/>
          <w:sz w:val="26"/>
          <w:szCs w:val="26"/>
        </w:rPr>
        <w:t>*</w:t>
      </w:r>
    </w:p>
    <w:p w:rsidR="00047E99" w:rsidRPr="00B32CA6" w:rsidP="00047E99">
      <w:pPr>
        <w:ind w:left="-284" w:right="161" w:firstLine="426"/>
        <w:jc w:val="both"/>
        <w:rPr>
          <w:rStyle w:val="Emphasis"/>
          <w:i w:val="0"/>
          <w:sz w:val="26"/>
          <w:szCs w:val="26"/>
        </w:rPr>
      </w:pPr>
      <w:r w:rsidRPr="00B32CA6">
        <w:rPr>
          <w:rStyle w:val="Emphasis"/>
          <w:i w:val="0"/>
          <w:sz w:val="26"/>
          <w:szCs w:val="26"/>
        </w:rPr>
        <w:t xml:space="preserve">Мировой судья                                                                                                             </w:t>
      </w:r>
      <w:r w:rsidRPr="00B32CA6" w:rsidR="00B32CA6">
        <w:rPr>
          <w:rStyle w:val="Emphasis"/>
          <w:i w:val="0"/>
          <w:sz w:val="26"/>
          <w:szCs w:val="26"/>
        </w:rPr>
        <w:t>О.В.Вдовина</w:t>
      </w:r>
    </w:p>
    <w:p w:rsidR="00047E99" w:rsidRPr="00B32CA6" w:rsidP="00047E99">
      <w:pPr>
        <w:ind w:left="-284" w:right="161" w:firstLine="426"/>
        <w:jc w:val="both"/>
        <w:rPr>
          <w:rStyle w:val="Emphasis"/>
          <w:i w:val="0"/>
          <w:iCs/>
          <w:sz w:val="26"/>
          <w:szCs w:val="26"/>
        </w:rPr>
      </w:pPr>
      <w:r>
        <w:rPr>
          <w:rStyle w:val="Emphasis"/>
          <w:i w:val="0"/>
          <w:sz w:val="26"/>
          <w:szCs w:val="26"/>
        </w:rPr>
        <w:t>*</w:t>
      </w:r>
    </w:p>
    <w:p w:rsidR="00A93966" w:rsidRPr="00B32CA6">
      <w:pPr>
        <w:rPr>
          <w:sz w:val="26"/>
          <w:szCs w:val="26"/>
        </w:rPr>
      </w:pPr>
    </w:p>
    <w:sectPr w:rsidSect="0024413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A5"/>
    <w:rsid w:val="00047E99"/>
    <w:rsid w:val="000847D5"/>
    <w:rsid w:val="000A6897"/>
    <w:rsid w:val="000E40D7"/>
    <w:rsid w:val="001E49BA"/>
    <w:rsid w:val="002415D1"/>
    <w:rsid w:val="0024413B"/>
    <w:rsid w:val="002B1BE3"/>
    <w:rsid w:val="00315163"/>
    <w:rsid w:val="00430462"/>
    <w:rsid w:val="0047795F"/>
    <w:rsid w:val="004806B6"/>
    <w:rsid w:val="005028EF"/>
    <w:rsid w:val="005456A7"/>
    <w:rsid w:val="005B205D"/>
    <w:rsid w:val="005E1BC5"/>
    <w:rsid w:val="00686819"/>
    <w:rsid w:val="006A6A92"/>
    <w:rsid w:val="00780AEA"/>
    <w:rsid w:val="008201BA"/>
    <w:rsid w:val="009A50A5"/>
    <w:rsid w:val="009C6CC9"/>
    <w:rsid w:val="00A93966"/>
    <w:rsid w:val="00AF2FB5"/>
    <w:rsid w:val="00B32CA6"/>
    <w:rsid w:val="00C31188"/>
    <w:rsid w:val="00C44F15"/>
    <w:rsid w:val="00CD55EA"/>
    <w:rsid w:val="00D777AE"/>
    <w:rsid w:val="00F203EE"/>
    <w:rsid w:val="00F67BE2"/>
    <w:rsid w:val="00FF10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62A2449-A695-4A31-B5E8-37155AA4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A50A5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9A50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0"/>
    <w:rsid w:val="009A50A5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9A50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1"/>
    <w:rsid w:val="009A50A5"/>
    <w:pPr>
      <w:jc w:val="both"/>
    </w:pPr>
  </w:style>
  <w:style w:type="character" w:customStyle="1" w:styleId="a1">
    <w:name w:val="Основной текст Знак"/>
    <w:basedOn w:val="DefaultParagraphFont"/>
    <w:link w:val="BodyText"/>
    <w:rsid w:val="009A50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9A50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Текст1"/>
    <w:basedOn w:val="Normal"/>
    <w:rsid w:val="009A50A5"/>
    <w:rPr>
      <w:rFonts w:ascii="Courier New" w:hAnsi="Courier New"/>
      <w:sz w:val="20"/>
      <w:szCs w:val="20"/>
    </w:rPr>
  </w:style>
  <w:style w:type="paragraph" w:styleId="PlainText">
    <w:name w:val="Plain Text"/>
    <w:basedOn w:val="Normal"/>
    <w:link w:val="a2"/>
    <w:uiPriority w:val="99"/>
    <w:rsid w:val="009A50A5"/>
    <w:rPr>
      <w:rFonts w:ascii="Courier New" w:hAnsi="Courier New" w:cs="Courier New"/>
      <w:sz w:val="20"/>
      <w:szCs w:val="20"/>
    </w:rPr>
  </w:style>
  <w:style w:type="character" w:customStyle="1" w:styleId="a2">
    <w:name w:val="Текст Знак"/>
    <w:basedOn w:val="DefaultParagraphFont"/>
    <w:link w:val="PlainText"/>
    <w:uiPriority w:val="99"/>
    <w:rsid w:val="009A50A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yperlink">
    <w:name w:val="Hyperlink"/>
    <w:rsid w:val="009A50A5"/>
    <w:rPr>
      <w:color w:val="0000FF"/>
      <w:u w:val="single"/>
    </w:rPr>
  </w:style>
  <w:style w:type="character" w:customStyle="1" w:styleId="a3">
    <w:name w:val="Основной текст_"/>
    <w:basedOn w:val="DefaultParagraphFont"/>
    <w:link w:val="2"/>
    <w:rsid w:val="000E40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pt">
    <w:name w:val="Основной текст + Интервал 3 pt"/>
    <w:basedOn w:val="a3"/>
    <w:rsid w:val="000E40D7"/>
    <w:rPr>
      <w:rFonts w:ascii="Times New Roman" w:eastAsia="Times New Roman" w:hAnsi="Times New Roman" w:cs="Times New Roman"/>
      <w:spacing w:val="60"/>
      <w:shd w:val="clear" w:color="auto" w:fill="FFFFFF"/>
    </w:rPr>
  </w:style>
  <w:style w:type="paragraph" w:customStyle="1" w:styleId="2">
    <w:name w:val="Основной текст2"/>
    <w:basedOn w:val="Normal"/>
    <w:link w:val="a3"/>
    <w:rsid w:val="000E40D7"/>
    <w:pPr>
      <w:shd w:val="clear" w:color="auto" w:fill="FFFFFF"/>
      <w:spacing w:line="274" w:lineRule="exact"/>
      <w:jc w:val="both"/>
    </w:pPr>
    <w:rPr>
      <w:sz w:val="22"/>
      <w:szCs w:val="22"/>
      <w:lang w:eastAsia="en-US"/>
    </w:rPr>
  </w:style>
  <w:style w:type="character" w:customStyle="1" w:styleId="20">
    <w:name w:val="Основной текст (2)_"/>
    <w:link w:val="21"/>
    <w:uiPriority w:val="99"/>
    <w:locked/>
    <w:rsid w:val="00047E99"/>
    <w:rPr>
      <w:rFonts w:ascii="Times New Roman" w:hAnsi="Times New Roman"/>
      <w:i/>
      <w:noProof/>
      <w:sz w:val="51"/>
      <w:shd w:val="clear" w:color="auto" w:fill="FFFFFF"/>
    </w:rPr>
  </w:style>
  <w:style w:type="character" w:customStyle="1" w:styleId="10">
    <w:name w:val="Заголовок №1_"/>
    <w:link w:val="11"/>
    <w:uiPriority w:val="99"/>
    <w:locked/>
    <w:rsid w:val="00047E99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047E99"/>
    <w:pPr>
      <w:shd w:val="clear" w:color="auto" w:fill="FFFFFF"/>
      <w:spacing w:after="1200" w:line="240" w:lineRule="atLeast"/>
    </w:pPr>
    <w:rPr>
      <w:rFonts w:eastAsiaTheme="minorHAnsi" w:cstheme="minorBidi"/>
      <w:i/>
      <w:noProof/>
      <w:sz w:val="51"/>
      <w:szCs w:val="22"/>
      <w:lang w:eastAsia="en-US"/>
    </w:rPr>
  </w:style>
  <w:style w:type="paragraph" w:customStyle="1" w:styleId="11">
    <w:name w:val="Заголовок №1"/>
    <w:basedOn w:val="Normal"/>
    <w:link w:val="10"/>
    <w:uiPriority w:val="99"/>
    <w:rsid w:val="00047E99"/>
    <w:pPr>
      <w:shd w:val="clear" w:color="auto" w:fill="FFFFFF"/>
      <w:spacing w:before="240" w:after="300" w:line="240" w:lineRule="atLeast"/>
      <w:outlineLvl w:val="0"/>
    </w:pPr>
    <w:rPr>
      <w:rFonts w:eastAsiaTheme="minorHAnsi" w:cstheme="minorBidi"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047E99"/>
    <w:rPr>
      <w:rFonts w:cs="Times New Roman"/>
      <w:i/>
    </w:rPr>
  </w:style>
  <w:style w:type="paragraph" w:customStyle="1" w:styleId="aligncenter">
    <w:name w:val="align_center"/>
    <w:basedOn w:val="Normal"/>
    <w:rsid w:val="00047E99"/>
    <w:pPr>
      <w:spacing w:before="100" w:beforeAutospacing="1" w:after="100" w:afterAutospacing="1"/>
    </w:pPr>
  </w:style>
  <w:style w:type="character" w:customStyle="1" w:styleId="4">
    <w:name w:val="Основной текст (4)_"/>
    <w:basedOn w:val="DefaultParagraphFont"/>
    <w:link w:val="41"/>
    <w:uiPriority w:val="99"/>
    <w:locked/>
    <w:rsid w:val="00047E99"/>
    <w:rPr>
      <w:rFonts w:ascii="Times New Roman" w:hAnsi="Times New Roman" w:cs="Times New Roman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47E99"/>
    <w:pPr>
      <w:shd w:val="clear" w:color="auto" w:fill="FFFFFF"/>
      <w:spacing w:before="240" w:after="300" w:line="240" w:lineRule="atLeast"/>
      <w:jc w:val="both"/>
    </w:pPr>
    <w:rPr>
      <w:rFonts w:eastAsiaTheme="minorHAnsi"/>
      <w:sz w:val="22"/>
      <w:szCs w:val="22"/>
      <w:lang w:eastAsia="en-US"/>
    </w:rPr>
  </w:style>
  <w:style w:type="paragraph" w:styleId="BalloonText">
    <w:name w:val="Balloon Text"/>
    <w:basedOn w:val="Normal"/>
    <w:link w:val="a4"/>
    <w:uiPriority w:val="99"/>
    <w:semiHidden/>
    <w:unhideWhenUsed/>
    <w:rsid w:val="00B32CA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B32C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